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09DA" w14:textId="09D094D2" w:rsidR="00ED4697" w:rsidRPr="00654944" w:rsidRDefault="00ED4697" w:rsidP="00CC4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                                        </w:t>
      </w:r>
      <w:r w:rsidRPr="00ED4697">
        <w:rPr>
          <w:rFonts w:ascii="Arial" w:hAnsi="Arial" w:cs="Arial"/>
          <w:b/>
          <w:bCs/>
          <w:sz w:val="24"/>
          <w:szCs w:val="24"/>
          <w:lang w:val="sr-Cyrl-BA"/>
        </w:rPr>
        <w:t>П Р И Ј Е Д Л О Г</w:t>
      </w:r>
    </w:p>
    <w:p w14:paraId="2E6735EC" w14:textId="77777777" w:rsidR="00ED4697" w:rsidRPr="00F7033E" w:rsidRDefault="00ED4697" w:rsidP="00CC4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0E3FF639" w14:textId="497E7913" w:rsidR="0005348A" w:rsidRPr="00F7033E" w:rsidRDefault="00CC4D83" w:rsidP="00CC4D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 xml:space="preserve">На основу члана 22. Породичног закона („Службени гласник Републике Српске“ бр. 17/23 и </w:t>
      </w:r>
      <w:r w:rsidR="00A531D9" w:rsidRPr="00F7033E">
        <w:rPr>
          <w:rFonts w:ascii="Arial" w:hAnsi="Arial" w:cs="Arial"/>
          <w:lang w:val="sr-Cyrl-BA"/>
        </w:rPr>
        <w:t>27/24</w:t>
      </w:r>
      <w:r w:rsidRPr="00F7033E">
        <w:rPr>
          <w:rFonts w:ascii="Arial" w:hAnsi="Arial" w:cs="Arial"/>
          <w:lang w:val="sr-Cyrl-BA"/>
        </w:rPr>
        <w:t xml:space="preserve">), чл. 36. и 87. Статута града Градишка („Службени гласник града Градишка“ бр. 4/17 и 5/19) Скупштина града Градишка на сједници одржаној дана </w:t>
      </w:r>
      <w:r w:rsidR="00C25CB2">
        <w:rPr>
          <w:rFonts w:ascii="Arial" w:hAnsi="Arial" w:cs="Arial"/>
          <w:lang w:val="sr-Latn-RS"/>
        </w:rPr>
        <w:t>25.11.</w:t>
      </w:r>
      <w:r w:rsidRPr="00F7033E">
        <w:rPr>
          <w:rFonts w:ascii="Arial" w:hAnsi="Arial" w:cs="Arial"/>
          <w:lang w:val="sr-Cyrl-BA"/>
        </w:rPr>
        <w:t>2024. године донијела је</w:t>
      </w:r>
    </w:p>
    <w:p w14:paraId="5C9DEA69" w14:textId="3136AF23" w:rsidR="00CC4D83" w:rsidRPr="00F7033E" w:rsidRDefault="00CC4D83" w:rsidP="00CC4D83">
      <w:pPr>
        <w:rPr>
          <w:rFonts w:ascii="Arial" w:hAnsi="Arial" w:cs="Arial"/>
          <w:lang w:val="sr-Cyrl-BA"/>
        </w:rPr>
      </w:pPr>
    </w:p>
    <w:p w14:paraId="19E9A842" w14:textId="33E8BDF3" w:rsidR="00CC4D83" w:rsidRPr="00F7033E" w:rsidRDefault="00CC4D83" w:rsidP="00CC4D83">
      <w:pPr>
        <w:rPr>
          <w:rFonts w:ascii="Arial" w:hAnsi="Arial" w:cs="Arial"/>
          <w:lang w:val="sr-Cyrl-BA"/>
        </w:rPr>
      </w:pPr>
    </w:p>
    <w:p w14:paraId="02CBE22E" w14:textId="34542D12" w:rsidR="00CC4D83" w:rsidRPr="00F7033E" w:rsidRDefault="00CC4D83" w:rsidP="00CC4D83">
      <w:pPr>
        <w:tabs>
          <w:tab w:val="left" w:pos="3615"/>
        </w:tabs>
        <w:jc w:val="center"/>
        <w:rPr>
          <w:rFonts w:ascii="Arial" w:hAnsi="Arial" w:cs="Arial"/>
          <w:b/>
          <w:bCs/>
          <w:sz w:val="24"/>
          <w:szCs w:val="24"/>
          <w:lang w:val="sr-Cyrl-BA"/>
        </w:rPr>
      </w:pPr>
      <w:r w:rsidRPr="00F7033E">
        <w:rPr>
          <w:rFonts w:ascii="Arial" w:hAnsi="Arial" w:cs="Arial"/>
          <w:b/>
          <w:bCs/>
          <w:sz w:val="24"/>
          <w:szCs w:val="24"/>
          <w:lang w:val="sr-Cyrl-BA"/>
        </w:rPr>
        <w:t>О Д Л У К У</w:t>
      </w:r>
    </w:p>
    <w:p w14:paraId="29E2042D" w14:textId="2AF3C0F7" w:rsidR="00CC4D83" w:rsidRPr="00F7033E" w:rsidRDefault="006719DA" w:rsidP="00CC4D83">
      <w:pPr>
        <w:tabs>
          <w:tab w:val="left" w:pos="3615"/>
        </w:tabs>
        <w:jc w:val="center"/>
        <w:rPr>
          <w:rFonts w:ascii="Arial" w:hAnsi="Arial" w:cs="Arial"/>
          <w:b/>
          <w:bCs/>
          <w:sz w:val="24"/>
          <w:szCs w:val="24"/>
          <w:lang w:val="sr-Cyrl-BA"/>
        </w:rPr>
      </w:pPr>
      <w:r w:rsidRPr="00F7033E">
        <w:rPr>
          <w:rFonts w:ascii="Arial" w:hAnsi="Arial" w:cs="Arial"/>
          <w:b/>
          <w:bCs/>
          <w:sz w:val="24"/>
          <w:szCs w:val="24"/>
          <w:lang w:val="sr-Latn-RS"/>
        </w:rPr>
        <w:t xml:space="preserve">o </w:t>
      </w:r>
      <w:r w:rsidR="00126A52" w:rsidRPr="00F7033E">
        <w:rPr>
          <w:rFonts w:ascii="Arial" w:hAnsi="Arial" w:cs="Arial"/>
          <w:b/>
          <w:bCs/>
          <w:sz w:val="24"/>
          <w:szCs w:val="24"/>
          <w:lang w:val="sr-Cyrl-BA"/>
        </w:rPr>
        <w:t>о</w:t>
      </w:r>
      <w:r w:rsidR="00CC4D83" w:rsidRPr="00F7033E">
        <w:rPr>
          <w:rFonts w:ascii="Arial" w:hAnsi="Arial" w:cs="Arial"/>
          <w:b/>
          <w:bCs/>
          <w:sz w:val="24"/>
          <w:szCs w:val="24"/>
          <w:lang w:val="sr-Cyrl-BA"/>
        </w:rPr>
        <w:t>дређивању одборника који могу присуствовати закључењу брака</w:t>
      </w:r>
    </w:p>
    <w:p w14:paraId="60163DC6" w14:textId="504CCF10" w:rsidR="00CC4D83" w:rsidRPr="00F7033E" w:rsidRDefault="00CC4D83" w:rsidP="00CC4D83">
      <w:pPr>
        <w:rPr>
          <w:rFonts w:ascii="Arial" w:hAnsi="Arial" w:cs="Arial"/>
          <w:b/>
          <w:bCs/>
          <w:lang w:val="sr-Cyrl-BA"/>
        </w:rPr>
      </w:pPr>
    </w:p>
    <w:p w14:paraId="2DB07580" w14:textId="37C3120F" w:rsidR="00CC4D83" w:rsidRPr="00F7033E" w:rsidRDefault="00CC4D83" w:rsidP="00CC4D83">
      <w:pPr>
        <w:jc w:val="center"/>
        <w:rPr>
          <w:rFonts w:ascii="Arial" w:hAnsi="Arial" w:cs="Arial"/>
          <w:b/>
          <w:bCs/>
          <w:lang w:val="sr-Latn-BA"/>
        </w:rPr>
      </w:pPr>
      <w:r w:rsidRPr="00F7033E">
        <w:rPr>
          <w:rFonts w:ascii="Arial" w:hAnsi="Arial" w:cs="Arial"/>
          <w:b/>
          <w:bCs/>
          <w:lang w:val="sr-Latn-BA"/>
        </w:rPr>
        <w:t>I</w:t>
      </w:r>
    </w:p>
    <w:p w14:paraId="78CF4D66" w14:textId="0E29E61B" w:rsidR="00CC4D83" w:rsidRPr="00F7033E" w:rsidRDefault="00CC4D83" w:rsidP="00CC4D83">
      <w:pPr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>Одборници Скупштине града Градишка у сазиву 2024</w:t>
      </w:r>
      <w:r w:rsidR="00126A52" w:rsidRPr="00F7033E">
        <w:rPr>
          <w:rFonts w:ascii="Arial" w:hAnsi="Arial" w:cs="Arial"/>
          <w:lang w:val="sr-Cyrl-BA"/>
        </w:rPr>
        <w:t xml:space="preserve">. година - </w:t>
      </w:r>
      <w:r w:rsidRPr="00F7033E">
        <w:rPr>
          <w:rFonts w:ascii="Arial" w:hAnsi="Arial" w:cs="Arial"/>
          <w:lang w:val="sr-Cyrl-BA"/>
        </w:rPr>
        <w:t>2028. годин</w:t>
      </w:r>
      <w:r w:rsidR="00126A52" w:rsidRPr="00F7033E">
        <w:rPr>
          <w:rFonts w:ascii="Arial" w:hAnsi="Arial" w:cs="Arial"/>
          <w:lang w:val="sr-Cyrl-BA"/>
        </w:rPr>
        <w:t>а</w:t>
      </w:r>
      <w:r w:rsidRPr="00F7033E">
        <w:rPr>
          <w:rFonts w:ascii="Arial" w:hAnsi="Arial" w:cs="Arial"/>
          <w:lang w:val="sr-Cyrl-BA"/>
        </w:rPr>
        <w:t xml:space="preserve"> могу прису</w:t>
      </w:r>
      <w:r w:rsidR="00BC76BE">
        <w:rPr>
          <w:rFonts w:ascii="Arial" w:hAnsi="Arial" w:cs="Arial"/>
          <w:lang w:val="sr-Latn-RS"/>
        </w:rPr>
        <w:t>-</w:t>
      </w:r>
      <w:r w:rsidRPr="00F7033E">
        <w:rPr>
          <w:rFonts w:ascii="Arial" w:hAnsi="Arial" w:cs="Arial"/>
          <w:lang w:val="sr-Cyrl-BA"/>
        </w:rPr>
        <w:t xml:space="preserve">ствовати чину закључења брака почев од </w:t>
      </w:r>
      <w:r w:rsidR="00A6668A">
        <w:rPr>
          <w:rFonts w:ascii="Arial" w:hAnsi="Arial" w:cs="Arial"/>
          <w:lang w:val="sr-Latn-RS"/>
        </w:rPr>
        <w:t>25.11.</w:t>
      </w:r>
      <w:r w:rsidRPr="00F7033E">
        <w:rPr>
          <w:rFonts w:ascii="Arial" w:hAnsi="Arial" w:cs="Arial"/>
          <w:lang w:val="sr-Cyrl-BA"/>
        </w:rPr>
        <w:t>2024.године.</w:t>
      </w:r>
    </w:p>
    <w:p w14:paraId="794E2B7E" w14:textId="46E77643" w:rsidR="00CC4D83" w:rsidRPr="00F7033E" w:rsidRDefault="00CC4D83" w:rsidP="00CC4D83">
      <w:pPr>
        <w:jc w:val="both"/>
        <w:rPr>
          <w:rFonts w:ascii="Arial" w:hAnsi="Arial" w:cs="Arial"/>
          <w:lang w:val="sr-Cyrl-BA"/>
        </w:rPr>
      </w:pPr>
    </w:p>
    <w:p w14:paraId="33A79670" w14:textId="786D5107" w:rsidR="00CC4D83" w:rsidRPr="00F7033E" w:rsidRDefault="00CC4D83" w:rsidP="00BC76BE">
      <w:pPr>
        <w:jc w:val="center"/>
        <w:rPr>
          <w:rFonts w:ascii="Arial" w:hAnsi="Arial" w:cs="Arial"/>
          <w:b/>
          <w:bCs/>
          <w:lang w:val="sr-Latn-BA"/>
        </w:rPr>
      </w:pPr>
      <w:r w:rsidRPr="00F7033E">
        <w:rPr>
          <w:rFonts w:ascii="Arial" w:hAnsi="Arial" w:cs="Arial"/>
          <w:b/>
          <w:bCs/>
          <w:lang w:val="sr-Latn-BA"/>
        </w:rPr>
        <w:t>II</w:t>
      </w:r>
    </w:p>
    <w:p w14:paraId="56C689D9" w14:textId="40E0493D" w:rsidR="00CC4D83" w:rsidRPr="00F7033E" w:rsidRDefault="00CC4D83" w:rsidP="00CC4D83">
      <w:pPr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 xml:space="preserve">Одборници </w:t>
      </w:r>
      <w:r w:rsidR="00126A52" w:rsidRPr="00F7033E">
        <w:rPr>
          <w:rFonts w:ascii="Arial" w:hAnsi="Arial" w:cs="Arial"/>
          <w:lang w:val="sr-Cyrl-BA"/>
        </w:rPr>
        <w:t>Скупштине града Градишка чину закључења присуствоваће према распореду који за сваку календарску годину утврђује надлежно одјељење Градске управе града Градишка.</w:t>
      </w:r>
    </w:p>
    <w:p w14:paraId="71CF20DF" w14:textId="74D3BC1F" w:rsidR="00126A52" w:rsidRPr="00F7033E" w:rsidRDefault="00126A52" w:rsidP="00126A52">
      <w:pPr>
        <w:jc w:val="center"/>
        <w:rPr>
          <w:rFonts w:ascii="Arial" w:hAnsi="Arial" w:cs="Arial"/>
          <w:b/>
          <w:bCs/>
          <w:lang w:val="sr-Latn-BA"/>
        </w:rPr>
      </w:pPr>
      <w:bookmarkStart w:id="0" w:name="_Hlk182212412"/>
      <w:r w:rsidRPr="00F7033E">
        <w:rPr>
          <w:rFonts w:ascii="Arial" w:hAnsi="Arial" w:cs="Arial"/>
          <w:b/>
          <w:bCs/>
          <w:lang w:val="sr-Latn-BA"/>
        </w:rPr>
        <w:t>III</w:t>
      </w:r>
    </w:p>
    <w:bookmarkEnd w:id="0"/>
    <w:p w14:paraId="79E4E027" w14:textId="1527DDAD" w:rsidR="00126A52" w:rsidRPr="00F7033E" w:rsidRDefault="00126A52" w:rsidP="00126A52">
      <w:pPr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 xml:space="preserve">Ступањем на снагу ове Одлуке престаје да важи Одлука о одређивању одборника који могу  присуствовати закључењу брака („Службени гласник града Градишка“, број </w:t>
      </w:r>
      <w:r w:rsidR="003E2949" w:rsidRPr="00F7033E">
        <w:rPr>
          <w:rFonts w:ascii="Arial" w:hAnsi="Arial" w:cs="Arial"/>
          <w:lang w:val="sr-Cyrl-BA"/>
        </w:rPr>
        <w:t>1</w:t>
      </w:r>
      <w:r w:rsidRPr="00F7033E">
        <w:rPr>
          <w:rFonts w:ascii="Arial" w:hAnsi="Arial" w:cs="Arial"/>
          <w:lang w:val="sr-Cyrl-BA"/>
        </w:rPr>
        <w:t>9/20).</w:t>
      </w:r>
    </w:p>
    <w:p w14:paraId="2E29BAC5" w14:textId="69CF8E4B" w:rsidR="00654944" w:rsidRPr="00F7033E" w:rsidRDefault="00654944" w:rsidP="00654944">
      <w:pPr>
        <w:jc w:val="center"/>
        <w:rPr>
          <w:rFonts w:ascii="Arial" w:hAnsi="Arial" w:cs="Arial"/>
          <w:b/>
          <w:bCs/>
          <w:lang w:val="sr-Cyrl-BA"/>
        </w:rPr>
      </w:pPr>
      <w:r w:rsidRPr="00F7033E">
        <w:rPr>
          <w:rFonts w:ascii="Arial" w:hAnsi="Arial" w:cs="Arial"/>
          <w:b/>
          <w:bCs/>
          <w:lang w:val="sr-Cyrl-BA"/>
        </w:rPr>
        <w:t>IV</w:t>
      </w:r>
    </w:p>
    <w:p w14:paraId="287660E8" w14:textId="33442C60" w:rsidR="00654944" w:rsidRPr="00F7033E" w:rsidRDefault="00654944" w:rsidP="006549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>Ова одлука ступа на снагу даном доношења, а објавиће се у „Службеном</w:t>
      </w:r>
      <w:r w:rsidR="006719DA" w:rsidRPr="00F7033E">
        <w:rPr>
          <w:rFonts w:ascii="Arial" w:hAnsi="Arial" w:cs="Arial"/>
          <w:lang w:val="sr-Latn-RS"/>
        </w:rPr>
        <w:t xml:space="preserve"> </w:t>
      </w:r>
      <w:r w:rsidRPr="00F7033E">
        <w:rPr>
          <w:rFonts w:ascii="Arial" w:hAnsi="Arial" w:cs="Arial"/>
          <w:lang w:val="sr-Cyrl-BA"/>
        </w:rPr>
        <w:t>гласнику града Градишка“.</w:t>
      </w:r>
    </w:p>
    <w:p w14:paraId="77897372" w14:textId="77777777" w:rsidR="00654944" w:rsidRPr="00F7033E" w:rsidRDefault="00654944" w:rsidP="006549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6070628C" w14:textId="6EBC3239" w:rsidR="00654944" w:rsidRPr="00F7033E" w:rsidRDefault="00654944" w:rsidP="006549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BA"/>
        </w:rPr>
      </w:pPr>
      <w:r w:rsidRPr="00F7033E">
        <w:rPr>
          <w:rFonts w:ascii="Arial" w:hAnsi="Arial" w:cs="Arial"/>
          <w:lang w:val="sr-Cyrl-BA"/>
        </w:rPr>
        <w:t>Број: 01</w:t>
      </w:r>
      <w:r w:rsidRPr="00F7033E">
        <w:rPr>
          <w:rFonts w:ascii="Arial" w:hAnsi="Arial" w:cs="Arial"/>
          <w:lang w:val="sr-Latn-BA"/>
        </w:rPr>
        <w:t>.01</w:t>
      </w:r>
      <w:r w:rsidRPr="00F7033E">
        <w:rPr>
          <w:rFonts w:ascii="Arial" w:hAnsi="Arial" w:cs="Arial"/>
          <w:lang w:val="sr-Cyrl-BA"/>
        </w:rPr>
        <w:t>-022-</w:t>
      </w:r>
      <w:r w:rsidR="002B7969" w:rsidRPr="00F7033E">
        <w:rPr>
          <w:rFonts w:ascii="Arial" w:hAnsi="Arial" w:cs="Arial"/>
          <w:lang w:val="sr-Latn-BA"/>
        </w:rPr>
        <w:t>____</w:t>
      </w:r>
      <w:r w:rsidRPr="00F7033E">
        <w:rPr>
          <w:rFonts w:ascii="Arial" w:hAnsi="Arial" w:cs="Arial"/>
          <w:lang w:val="sr-Cyrl-BA"/>
        </w:rPr>
        <w:t>/2</w:t>
      </w:r>
      <w:r w:rsidR="002B7969" w:rsidRPr="00F7033E">
        <w:rPr>
          <w:rFonts w:ascii="Arial" w:hAnsi="Arial" w:cs="Arial"/>
          <w:lang w:val="sr-Latn-BA"/>
        </w:rPr>
        <w:t>4</w:t>
      </w:r>
    </w:p>
    <w:p w14:paraId="52816C86" w14:textId="4C51487F" w:rsidR="00654944" w:rsidRPr="00F7033E" w:rsidRDefault="00654944" w:rsidP="006549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 xml:space="preserve">Датум: </w:t>
      </w:r>
      <w:r w:rsidR="002B7969" w:rsidRPr="00F7033E">
        <w:rPr>
          <w:rFonts w:ascii="Arial" w:hAnsi="Arial" w:cs="Arial"/>
          <w:lang w:val="sr-Latn-BA"/>
        </w:rPr>
        <w:t>__________</w:t>
      </w:r>
      <w:r w:rsidRPr="00F7033E">
        <w:rPr>
          <w:rFonts w:ascii="Arial" w:hAnsi="Arial" w:cs="Arial"/>
          <w:lang w:val="sr-Cyrl-BA"/>
        </w:rPr>
        <w:t>202</w:t>
      </w:r>
      <w:r w:rsidR="002B7969" w:rsidRPr="00F7033E">
        <w:rPr>
          <w:rFonts w:ascii="Arial" w:hAnsi="Arial" w:cs="Arial"/>
          <w:lang w:val="sr-Latn-BA"/>
        </w:rPr>
        <w:t>4</w:t>
      </w:r>
      <w:r w:rsidRPr="00F7033E">
        <w:rPr>
          <w:rFonts w:ascii="Arial" w:hAnsi="Arial" w:cs="Arial"/>
          <w:lang w:val="sr-Cyrl-BA"/>
        </w:rPr>
        <w:t>. године</w:t>
      </w:r>
    </w:p>
    <w:p w14:paraId="53C72124" w14:textId="39E24CA9" w:rsidR="00DF4653" w:rsidRPr="00F7033E" w:rsidRDefault="00654944" w:rsidP="006549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>Градишка</w:t>
      </w:r>
    </w:p>
    <w:p w14:paraId="44C19F96" w14:textId="11227F95" w:rsidR="00654944" w:rsidRPr="00F7033E" w:rsidRDefault="00654944" w:rsidP="006549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 xml:space="preserve">                                                                                                  </w:t>
      </w:r>
      <w:r w:rsidR="00F7033E">
        <w:rPr>
          <w:rFonts w:ascii="Arial" w:hAnsi="Arial" w:cs="Arial"/>
          <w:lang w:val="sr-Cyrl-BA"/>
        </w:rPr>
        <w:t xml:space="preserve">        </w:t>
      </w:r>
      <w:r w:rsidRPr="00F7033E">
        <w:rPr>
          <w:rFonts w:ascii="Arial" w:hAnsi="Arial" w:cs="Arial"/>
          <w:lang w:val="sr-Cyrl-BA"/>
        </w:rPr>
        <w:t xml:space="preserve">  ПРЕДСЈЕДНИК</w:t>
      </w:r>
    </w:p>
    <w:p w14:paraId="53142737" w14:textId="619832E1" w:rsidR="00654944" w:rsidRPr="00F7033E" w:rsidRDefault="00654944" w:rsidP="006549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 xml:space="preserve">                                                                                               </w:t>
      </w:r>
      <w:r w:rsidR="00F7033E">
        <w:rPr>
          <w:rFonts w:ascii="Arial" w:hAnsi="Arial" w:cs="Arial"/>
          <w:lang w:val="sr-Cyrl-BA"/>
        </w:rPr>
        <w:t xml:space="preserve">        </w:t>
      </w:r>
      <w:r w:rsidRPr="00F7033E">
        <w:rPr>
          <w:rFonts w:ascii="Arial" w:hAnsi="Arial" w:cs="Arial"/>
          <w:lang w:val="sr-Cyrl-BA"/>
        </w:rPr>
        <w:t xml:space="preserve">  СКУПШТИНЕ ГРАДА</w:t>
      </w:r>
    </w:p>
    <w:p w14:paraId="06FCCFCC" w14:textId="76F3B341" w:rsidR="00654944" w:rsidRPr="00F7033E" w:rsidRDefault="00654944" w:rsidP="00654944">
      <w:pPr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 xml:space="preserve">                                                                                                </w:t>
      </w:r>
      <w:r w:rsidRPr="00F7033E">
        <w:rPr>
          <w:rFonts w:ascii="Arial" w:hAnsi="Arial" w:cs="Arial"/>
          <w:lang w:val="sr-Cyrl-BA"/>
        </w:rPr>
        <w:tab/>
      </w:r>
    </w:p>
    <w:p w14:paraId="575A4B2A" w14:textId="6B4FBB1F" w:rsidR="002B7969" w:rsidRPr="00F7033E" w:rsidRDefault="002B7969" w:rsidP="00654944">
      <w:pPr>
        <w:jc w:val="both"/>
        <w:rPr>
          <w:rFonts w:ascii="Arial" w:hAnsi="Arial" w:cs="Arial"/>
          <w:lang w:val="sr-Latn-BA"/>
        </w:rPr>
      </w:pPr>
      <w:r w:rsidRPr="00F7033E">
        <w:rPr>
          <w:rFonts w:ascii="Arial" w:hAnsi="Arial" w:cs="Arial"/>
          <w:lang w:val="sr-Cyrl-BA"/>
        </w:rPr>
        <w:tab/>
      </w:r>
      <w:r w:rsidRPr="00F7033E">
        <w:rPr>
          <w:rFonts w:ascii="Arial" w:hAnsi="Arial" w:cs="Arial"/>
          <w:lang w:val="sr-Cyrl-BA"/>
        </w:rPr>
        <w:tab/>
      </w:r>
      <w:r w:rsidRPr="00F7033E">
        <w:rPr>
          <w:rFonts w:ascii="Arial" w:hAnsi="Arial" w:cs="Arial"/>
          <w:lang w:val="sr-Cyrl-BA"/>
        </w:rPr>
        <w:tab/>
      </w:r>
      <w:r w:rsidRPr="00F7033E">
        <w:rPr>
          <w:rFonts w:ascii="Arial" w:hAnsi="Arial" w:cs="Arial"/>
          <w:lang w:val="sr-Cyrl-BA"/>
        </w:rPr>
        <w:tab/>
      </w:r>
      <w:r w:rsidRPr="00F7033E">
        <w:rPr>
          <w:rFonts w:ascii="Arial" w:hAnsi="Arial" w:cs="Arial"/>
          <w:lang w:val="sr-Cyrl-BA"/>
        </w:rPr>
        <w:tab/>
      </w:r>
      <w:r w:rsidRPr="00F7033E">
        <w:rPr>
          <w:rFonts w:ascii="Arial" w:hAnsi="Arial" w:cs="Arial"/>
          <w:lang w:val="sr-Cyrl-BA"/>
        </w:rPr>
        <w:tab/>
      </w:r>
      <w:r w:rsidRPr="00F7033E">
        <w:rPr>
          <w:rFonts w:ascii="Arial" w:hAnsi="Arial" w:cs="Arial"/>
          <w:lang w:val="sr-Cyrl-BA"/>
        </w:rPr>
        <w:tab/>
      </w:r>
      <w:r w:rsidRPr="00F7033E">
        <w:rPr>
          <w:rFonts w:ascii="Arial" w:hAnsi="Arial" w:cs="Arial"/>
          <w:lang w:val="sr-Cyrl-BA"/>
        </w:rPr>
        <w:tab/>
      </w:r>
      <w:r w:rsidRPr="00F7033E">
        <w:rPr>
          <w:rFonts w:ascii="Arial" w:hAnsi="Arial" w:cs="Arial"/>
          <w:lang w:val="sr-Cyrl-BA"/>
        </w:rPr>
        <w:tab/>
      </w:r>
      <w:r w:rsidRPr="00F7033E">
        <w:rPr>
          <w:rFonts w:ascii="Arial" w:hAnsi="Arial" w:cs="Arial"/>
          <w:lang w:val="sr-Latn-BA"/>
        </w:rPr>
        <w:t>__________________</w:t>
      </w:r>
    </w:p>
    <w:p w14:paraId="7CBF6D04" w14:textId="643E909B" w:rsidR="00654944" w:rsidRPr="00F7033E" w:rsidRDefault="00654944" w:rsidP="00654944">
      <w:pPr>
        <w:tabs>
          <w:tab w:val="left" w:pos="4155"/>
        </w:tabs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ab/>
      </w:r>
    </w:p>
    <w:p w14:paraId="4F3E7215" w14:textId="73852043" w:rsidR="006719DA" w:rsidRDefault="006719DA" w:rsidP="00654944">
      <w:pPr>
        <w:tabs>
          <w:tab w:val="left" w:pos="4155"/>
        </w:tabs>
        <w:jc w:val="both"/>
        <w:rPr>
          <w:rFonts w:ascii="Arial" w:hAnsi="Arial" w:cs="Arial"/>
          <w:lang w:val="sr-Cyrl-BA"/>
        </w:rPr>
      </w:pPr>
    </w:p>
    <w:p w14:paraId="55339FD4" w14:textId="38875AAA" w:rsidR="00F7033E" w:rsidRDefault="00F7033E" w:rsidP="00654944">
      <w:pPr>
        <w:tabs>
          <w:tab w:val="left" w:pos="4155"/>
        </w:tabs>
        <w:jc w:val="both"/>
        <w:rPr>
          <w:rFonts w:ascii="Arial" w:hAnsi="Arial" w:cs="Arial"/>
          <w:lang w:val="sr-Cyrl-BA"/>
        </w:rPr>
      </w:pPr>
    </w:p>
    <w:p w14:paraId="3BADECA5" w14:textId="77777777" w:rsidR="00F7033E" w:rsidRPr="00F7033E" w:rsidRDefault="00F7033E" w:rsidP="00654944">
      <w:pPr>
        <w:tabs>
          <w:tab w:val="left" w:pos="4155"/>
        </w:tabs>
        <w:jc w:val="both"/>
        <w:rPr>
          <w:rFonts w:ascii="Arial" w:hAnsi="Arial" w:cs="Arial"/>
          <w:lang w:val="sr-Cyrl-BA"/>
        </w:rPr>
      </w:pPr>
    </w:p>
    <w:p w14:paraId="7A24FA3D" w14:textId="4E525D7A" w:rsidR="009B4636" w:rsidRPr="00F7033E" w:rsidRDefault="00A646DC" w:rsidP="006719DA">
      <w:pPr>
        <w:tabs>
          <w:tab w:val="left" w:pos="4155"/>
        </w:tabs>
        <w:jc w:val="center"/>
        <w:rPr>
          <w:rFonts w:ascii="Arial" w:hAnsi="Arial" w:cs="Arial"/>
          <w:lang w:val="sr-Latn-BA"/>
        </w:rPr>
      </w:pPr>
      <w:r w:rsidRPr="00F7033E">
        <w:rPr>
          <w:rFonts w:ascii="Arial" w:hAnsi="Arial" w:cs="Arial"/>
          <w:b/>
          <w:bCs/>
          <w:lang w:val="sr-Cyrl-BA"/>
        </w:rPr>
        <w:lastRenderedPageBreak/>
        <w:t>О Б Р А З Л О Ж Е Њ Е</w:t>
      </w:r>
    </w:p>
    <w:p w14:paraId="0A0E984B" w14:textId="77777777" w:rsidR="00A646DC" w:rsidRPr="00F7033E" w:rsidRDefault="00A646DC" w:rsidP="00A646DC">
      <w:pPr>
        <w:rPr>
          <w:rFonts w:ascii="Arial" w:hAnsi="Arial" w:cs="Arial"/>
          <w:lang w:val="sr-Latn-BA"/>
        </w:rPr>
      </w:pPr>
    </w:p>
    <w:p w14:paraId="365C17EF" w14:textId="577D4A4C" w:rsidR="00A646DC" w:rsidRPr="00F7033E" w:rsidRDefault="006719DA" w:rsidP="00A646DC">
      <w:pPr>
        <w:rPr>
          <w:rFonts w:ascii="Arial" w:hAnsi="Arial" w:cs="Arial"/>
          <w:b/>
          <w:bCs/>
          <w:lang w:val="sr-Cyrl-BA"/>
        </w:rPr>
      </w:pPr>
      <w:r w:rsidRPr="00F7033E">
        <w:rPr>
          <w:rFonts w:ascii="Arial" w:hAnsi="Arial" w:cs="Arial"/>
          <w:b/>
          <w:bCs/>
          <w:lang w:val="sr-Cyrl-BA"/>
        </w:rPr>
        <w:t>ПРАВНИ ОСНОВ:</w:t>
      </w:r>
    </w:p>
    <w:p w14:paraId="09397DDB" w14:textId="7AA2634C" w:rsidR="00A646DC" w:rsidRPr="00F7033E" w:rsidRDefault="00A646DC" w:rsidP="00342D9A">
      <w:pPr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>Правни основ за доношење ове Одлуке садржан је у одредби члана 22. Пор</w:t>
      </w:r>
      <w:r w:rsidR="00342D9A" w:rsidRPr="00F7033E">
        <w:rPr>
          <w:rFonts w:ascii="Arial" w:hAnsi="Arial" w:cs="Arial"/>
          <w:lang w:val="sr-Cyrl-BA"/>
        </w:rPr>
        <w:t xml:space="preserve">одичног закона Републике Српске </w:t>
      </w:r>
      <w:r w:rsidR="00005BCD" w:rsidRPr="00F7033E">
        <w:rPr>
          <w:rFonts w:ascii="Arial" w:hAnsi="Arial" w:cs="Arial"/>
          <w:lang w:val="sr-Cyrl-BA"/>
        </w:rPr>
        <w:t xml:space="preserve">(„Службени гласник Републике Српске“ бр. 17/23 и 27/24) </w:t>
      </w:r>
      <w:r w:rsidR="00342D9A" w:rsidRPr="00F7033E">
        <w:rPr>
          <w:rFonts w:ascii="Arial" w:hAnsi="Arial" w:cs="Arial"/>
          <w:lang w:val="sr-Cyrl-BA"/>
        </w:rPr>
        <w:t>којим је прописано да чину</w:t>
      </w:r>
      <w:r w:rsidR="006D5B58" w:rsidRPr="00F7033E">
        <w:rPr>
          <w:rFonts w:ascii="Arial" w:hAnsi="Arial" w:cs="Arial"/>
        </w:rPr>
        <w:t xml:space="preserve"> </w:t>
      </w:r>
      <w:r w:rsidR="006F1452" w:rsidRPr="00F7033E">
        <w:rPr>
          <w:rFonts w:ascii="Arial" w:hAnsi="Arial" w:cs="Arial"/>
          <w:lang w:val="sr-Cyrl-BA"/>
        </w:rPr>
        <w:t>закључења брака</w:t>
      </w:r>
      <w:r w:rsidR="00342D9A" w:rsidRPr="00F7033E">
        <w:rPr>
          <w:rFonts w:ascii="Arial" w:hAnsi="Arial" w:cs="Arial"/>
          <w:lang w:val="sr-Cyrl-BA"/>
        </w:rPr>
        <w:t xml:space="preserve"> </w:t>
      </w:r>
      <w:r w:rsidR="002D3B02" w:rsidRPr="00F7033E">
        <w:rPr>
          <w:rFonts w:ascii="Arial" w:hAnsi="Arial" w:cs="Arial"/>
          <w:lang w:val="sr-Cyrl-BA"/>
        </w:rPr>
        <w:t>присуствуј</w:t>
      </w:r>
      <w:r w:rsidR="00D61073" w:rsidRPr="00F7033E">
        <w:rPr>
          <w:rFonts w:ascii="Arial" w:hAnsi="Arial" w:cs="Arial"/>
          <w:lang w:val="sr-Cyrl-BA"/>
        </w:rPr>
        <w:t>е између осталих и делегиран</w:t>
      </w:r>
      <w:r w:rsidR="00E374CB" w:rsidRPr="00F7033E">
        <w:rPr>
          <w:rFonts w:ascii="Arial" w:hAnsi="Arial" w:cs="Arial"/>
          <w:lang w:val="sr-Cyrl-BA"/>
        </w:rPr>
        <w:t xml:space="preserve">и одборник и чл. 36. и 87. Статута </w:t>
      </w:r>
      <w:r w:rsidR="006C56BF" w:rsidRPr="00F7033E">
        <w:rPr>
          <w:rFonts w:ascii="Arial" w:hAnsi="Arial" w:cs="Arial"/>
          <w:lang w:val="sr-Cyrl-BA"/>
        </w:rPr>
        <w:t>града Градишка којим је прописано да Скупштина</w:t>
      </w:r>
      <w:r w:rsidR="00ED0CC4" w:rsidRPr="00F7033E">
        <w:rPr>
          <w:rFonts w:ascii="Arial" w:hAnsi="Arial" w:cs="Arial"/>
          <w:lang w:val="sr-Cyrl-BA"/>
        </w:rPr>
        <w:t xml:space="preserve"> у вршењу послова из своје надлежности доноси </w:t>
      </w:r>
      <w:r w:rsidR="00F823B8" w:rsidRPr="00F7033E">
        <w:rPr>
          <w:rFonts w:ascii="Arial" w:hAnsi="Arial" w:cs="Arial"/>
          <w:lang w:val="sr-Cyrl-BA"/>
        </w:rPr>
        <w:t>Одлуке.</w:t>
      </w:r>
      <w:r w:rsidR="00C57E00" w:rsidRPr="00F7033E">
        <w:rPr>
          <w:rFonts w:ascii="Arial" w:hAnsi="Arial" w:cs="Arial"/>
          <w:lang w:val="sr-Cyrl-BA"/>
        </w:rPr>
        <w:t xml:space="preserve"> </w:t>
      </w:r>
    </w:p>
    <w:p w14:paraId="41CC3CCE" w14:textId="77777777" w:rsidR="00F823B8" w:rsidRPr="00F7033E" w:rsidRDefault="00F823B8" w:rsidP="00342D9A">
      <w:pPr>
        <w:jc w:val="both"/>
        <w:rPr>
          <w:rFonts w:ascii="Arial" w:hAnsi="Arial" w:cs="Arial"/>
          <w:lang w:val="sr-Cyrl-BA"/>
        </w:rPr>
      </w:pPr>
    </w:p>
    <w:p w14:paraId="29E65637" w14:textId="5FB21812" w:rsidR="00F823B8" w:rsidRPr="00F7033E" w:rsidRDefault="006719DA" w:rsidP="00342D9A">
      <w:pPr>
        <w:jc w:val="both"/>
        <w:rPr>
          <w:rFonts w:ascii="Arial" w:hAnsi="Arial" w:cs="Arial"/>
          <w:b/>
          <w:bCs/>
          <w:lang w:val="sr-Cyrl-BA"/>
        </w:rPr>
      </w:pPr>
      <w:r w:rsidRPr="00F7033E">
        <w:rPr>
          <w:rFonts w:ascii="Arial" w:hAnsi="Arial" w:cs="Arial"/>
          <w:b/>
          <w:bCs/>
          <w:lang w:val="sr-Cyrl-BA"/>
        </w:rPr>
        <w:t>РАЗЛОЗИ ЗА ДОНОШЕЊЕ:</w:t>
      </w:r>
    </w:p>
    <w:p w14:paraId="1FBD8064" w14:textId="4F3234F2" w:rsidR="009F0F0B" w:rsidRPr="00F7033E" w:rsidRDefault="009F0F0B" w:rsidP="00342D9A">
      <w:pPr>
        <w:jc w:val="both"/>
        <w:rPr>
          <w:rFonts w:ascii="Arial" w:hAnsi="Arial" w:cs="Arial"/>
          <w:b/>
          <w:bCs/>
          <w:lang w:val="sr-Cyrl-BA"/>
        </w:rPr>
      </w:pPr>
    </w:p>
    <w:p w14:paraId="27DC2CBD" w14:textId="7EF4EE5A" w:rsidR="009F0F0B" w:rsidRPr="00F7033E" w:rsidRDefault="009F0F0B" w:rsidP="00342D9A">
      <w:pPr>
        <w:jc w:val="both"/>
        <w:rPr>
          <w:rFonts w:ascii="Arial" w:hAnsi="Arial" w:cs="Arial"/>
          <w:lang w:val="sr-Cyrl-BA"/>
        </w:rPr>
      </w:pPr>
      <w:r w:rsidRPr="00F7033E">
        <w:rPr>
          <w:rFonts w:ascii="Arial" w:hAnsi="Arial" w:cs="Arial"/>
          <w:lang w:val="sr-Cyrl-BA"/>
        </w:rPr>
        <w:t xml:space="preserve">Имајући у виду </w:t>
      </w:r>
      <w:r w:rsidR="00667A55" w:rsidRPr="00F7033E">
        <w:rPr>
          <w:rFonts w:ascii="Arial" w:hAnsi="Arial" w:cs="Arial"/>
          <w:lang w:val="sr-Cyrl-BA"/>
        </w:rPr>
        <w:t xml:space="preserve">да је дана </w:t>
      </w:r>
      <w:r w:rsidR="00A6668A">
        <w:rPr>
          <w:rFonts w:ascii="Arial" w:hAnsi="Arial" w:cs="Arial"/>
          <w:lang w:val="sr-Latn-RS"/>
        </w:rPr>
        <w:t>25.11.</w:t>
      </w:r>
      <w:r w:rsidR="00A25901" w:rsidRPr="00F7033E">
        <w:rPr>
          <w:rFonts w:ascii="Arial" w:hAnsi="Arial" w:cs="Arial"/>
          <w:lang w:val="sr-Cyrl-BA"/>
        </w:rPr>
        <w:t xml:space="preserve">2024. конституисана Скупштина града у сазиву 2024. </w:t>
      </w:r>
      <w:r w:rsidR="00885C88" w:rsidRPr="00F7033E">
        <w:rPr>
          <w:rFonts w:ascii="Arial" w:hAnsi="Arial" w:cs="Arial"/>
          <w:lang w:val="sr-Cyrl-BA"/>
        </w:rPr>
        <w:t>година – 2028. година</w:t>
      </w:r>
      <w:r w:rsidR="008E7CCD" w:rsidRPr="00F7033E">
        <w:rPr>
          <w:rFonts w:ascii="Arial" w:hAnsi="Arial" w:cs="Arial"/>
          <w:lang w:val="sr-Cyrl-BA"/>
        </w:rPr>
        <w:t>,</w:t>
      </w:r>
      <w:r w:rsidR="00885C88" w:rsidRPr="00F7033E">
        <w:rPr>
          <w:rFonts w:ascii="Arial" w:hAnsi="Arial" w:cs="Arial"/>
          <w:lang w:val="sr-Cyrl-BA"/>
        </w:rPr>
        <w:t xml:space="preserve"> потребно је до</w:t>
      </w:r>
      <w:r w:rsidR="008E7CCD" w:rsidRPr="00F7033E">
        <w:rPr>
          <w:rFonts w:ascii="Arial" w:hAnsi="Arial" w:cs="Arial"/>
          <w:lang w:val="sr-Cyrl-BA"/>
        </w:rPr>
        <w:t>нијети ову Одлуку како би се омогућило да одборници наведеног сазива мог</w:t>
      </w:r>
      <w:r w:rsidR="001C151C" w:rsidRPr="00F7033E">
        <w:rPr>
          <w:rFonts w:ascii="Arial" w:hAnsi="Arial" w:cs="Arial"/>
          <w:lang w:val="sr-Cyrl-BA"/>
        </w:rPr>
        <w:t xml:space="preserve">у присуствовати </w:t>
      </w:r>
      <w:r w:rsidR="003E2949" w:rsidRPr="00F7033E">
        <w:rPr>
          <w:rFonts w:ascii="Arial" w:hAnsi="Arial" w:cs="Arial"/>
          <w:lang w:val="sr-Cyrl-BA"/>
        </w:rPr>
        <w:t xml:space="preserve">чину </w:t>
      </w:r>
      <w:r w:rsidR="009824B0" w:rsidRPr="00F7033E">
        <w:rPr>
          <w:rFonts w:ascii="Arial" w:hAnsi="Arial" w:cs="Arial"/>
          <w:lang w:val="sr-Cyrl-BA"/>
        </w:rPr>
        <w:t>закључења брака, сходно члану 12. Породичног закона Републике Српске</w:t>
      </w:r>
      <w:r w:rsidR="00F86609" w:rsidRPr="00F7033E">
        <w:rPr>
          <w:rFonts w:ascii="Arial" w:hAnsi="Arial" w:cs="Arial"/>
          <w:lang w:val="sr-Cyrl-BA"/>
        </w:rPr>
        <w:t>, према годишњем распореду који ће утврдити надлежно одјељење Градс</w:t>
      </w:r>
      <w:r w:rsidR="00ED378C" w:rsidRPr="00F7033E">
        <w:rPr>
          <w:rFonts w:ascii="Arial" w:hAnsi="Arial" w:cs="Arial"/>
          <w:lang w:val="sr-Cyrl-BA"/>
        </w:rPr>
        <w:t>к</w:t>
      </w:r>
      <w:r w:rsidR="00F86609" w:rsidRPr="00F7033E">
        <w:rPr>
          <w:rFonts w:ascii="Arial" w:hAnsi="Arial" w:cs="Arial"/>
          <w:lang w:val="sr-Cyrl-BA"/>
        </w:rPr>
        <w:t>е управе</w:t>
      </w:r>
      <w:r w:rsidR="00ED378C" w:rsidRPr="00F7033E">
        <w:rPr>
          <w:rFonts w:ascii="Arial" w:hAnsi="Arial" w:cs="Arial"/>
          <w:lang w:val="sr-Cyrl-BA"/>
        </w:rPr>
        <w:t xml:space="preserve"> града Градишка.</w:t>
      </w:r>
      <w:r w:rsidR="00F86609" w:rsidRPr="00F7033E">
        <w:rPr>
          <w:rFonts w:ascii="Arial" w:hAnsi="Arial" w:cs="Arial"/>
          <w:lang w:val="sr-Cyrl-BA"/>
        </w:rPr>
        <w:t xml:space="preserve"> </w:t>
      </w:r>
    </w:p>
    <w:p w14:paraId="652BD65A" w14:textId="5DCB30C8" w:rsidR="006719DA" w:rsidRPr="00F7033E" w:rsidRDefault="006719DA" w:rsidP="00342D9A">
      <w:pPr>
        <w:jc w:val="both"/>
        <w:rPr>
          <w:rFonts w:ascii="Arial" w:hAnsi="Arial" w:cs="Arial"/>
          <w:lang w:val="sr-Cyrl-BA"/>
        </w:rPr>
      </w:pPr>
    </w:p>
    <w:p w14:paraId="571B4CAF" w14:textId="1E23476E" w:rsidR="006719DA" w:rsidRPr="00F7033E" w:rsidRDefault="006719DA" w:rsidP="00342D9A">
      <w:pPr>
        <w:jc w:val="both"/>
        <w:rPr>
          <w:rFonts w:ascii="Arial" w:hAnsi="Arial" w:cs="Arial"/>
          <w:b/>
          <w:bCs/>
          <w:lang w:val="sr-Cyrl-RS"/>
        </w:rPr>
      </w:pPr>
      <w:r w:rsidRPr="00F7033E">
        <w:rPr>
          <w:rFonts w:ascii="Arial" w:hAnsi="Arial" w:cs="Arial"/>
          <w:b/>
          <w:bCs/>
          <w:lang w:val="sr-Cyrl-RS"/>
        </w:rPr>
        <w:t>ПРИЈЕДЛОГ:</w:t>
      </w:r>
    </w:p>
    <w:p w14:paraId="4A780095" w14:textId="5568D001" w:rsidR="006719DA" w:rsidRPr="00F7033E" w:rsidRDefault="006719DA" w:rsidP="00342D9A">
      <w:pPr>
        <w:jc w:val="both"/>
        <w:rPr>
          <w:rFonts w:ascii="Arial" w:hAnsi="Arial" w:cs="Arial"/>
          <w:lang w:val="sr-Cyrl-RS"/>
        </w:rPr>
      </w:pPr>
      <w:r w:rsidRPr="00F7033E">
        <w:rPr>
          <w:rFonts w:ascii="Arial" w:hAnsi="Arial" w:cs="Arial"/>
          <w:lang w:val="sr-Cyrl-RS"/>
        </w:rPr>
        <w:t>Предлаже се Скупштини града да одлуку у</w:t>
      </w:r>
      <w:r w:rsidR="007E67D8" w:rsidRPr="00F7033E">
        <w:rPr>
          <w:rFonts w:ascii="Arial" w:hAnsi="Arial" w:cs="Arial"/>
          <w:lang w:val="sr-Cyrl-RS"/>
        </w:rPr>
        <w:t>с</w:t>
      </w:r>
      <w:r w:rsidRPr="00F7033E">
        <w:rPr>
          <w:rFonts w:ascii="Arial" w:hAnsi="Arial" w:cs="Arial"/>
          <w:lang w:val="sr-Cyrl-RS"/>
        </w:rPr>
        <w:t>в</w:t>
      </w:r>
      <w:r w:rsidR="007E67D8" w:rsidRPr="00F7033E">
        <w:rPr>
          <w:rFonts w:ascii="Arial" w:hAnsi="Arial" w:cs="Arial"/>
          <w:lang w:val="sr-Cyrl-RS"/>
        </w:rPr>
        <w:t>о</w:t>
      </w:r>
      <w:r w:rsidRPr="00F7033E">
        <w:rPr>
          <w:rFonts w:ascii="Arial" w:hAnsi="Arial" w:cs="Arial"/>
          <w:lang w:val="sr-Cyrl-RS"/>
        </w:rPr>
        <w:t>ји у предложеном тексту</w:t>
      </w:r>
      <w:r w:rsidR="007E67D8" w:rsidRPr="00F7033E">
        <w:rPr>
          <w:rFonts w:ascii="Arial" w:hAnsi="Arial" w:cs="Arial"/>
          <w:lang w:val="sr-Cyrl-RS"/>
        </w:rPr>
        <w:t>.</w:t>
      </w:r>
    </w:p>
    <w:p w14:paraId="69C71FBA" w14:textId="17190002" w:rsidR="007E67D8" w:rsidRDefault="007E67D8" w:rsidP="00342D9A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14:paraId="3522139C" w14:textId="77571B10" w:rsidR="007E67D8" w:rsidRDefault="007E67D8" w:rsidP="00342D9A">
      <w:pPr>
        <w:jc w:val="both"/>
        <w:rPr>
          <w:rFonts w:ascii="Arial" w:hAnsi="Arial" w:cs="Arial"/>
          <w:sz w:val="24"/>
          <w:szCs w:val="24"/>
          <w:lang w:val="sr-Cyrl-RS"/>
        </w:rPr>
      </w:pPr>
    </w:p>
    <w:p w14:paraId="6DA64B43" w14:textId="5815B969" w:rsidR="007E67D8" w:rsidRPr="007E67D8" w:rsidRDefault="007E67D8" w:rsidP="007E67D8">
      <w:pPr>
        <w:pStyle w:val="Bodytext3"/>
        <w:spacing w:after="60" w:line="245" w:lineRule="exact"/>
        <w:rPr>
          <w:rFonts w:ascii="Arial" w:hAnsi="Arial" w:cs="Arial"/>
          <w:sz w:val="22"/>
          <w:szCs w:val="22"/>
          <w:lang w:val="sr-Cyrl-BA"/>
        </w:rPr>
      </w:pPr>
      <w:r w:rsidRPr="007E67D8">
        <w:rPr>
          <w:rFonts w:ascii="Arial" w:hAnsi="Arial" w:cs="Arial"/>
          <w:i/>
          <w:sz w:val="22"/>
          <w:szCs w:val="22"/>
          <w:lang w:val="sr-Cyrl-CS"/>
        </w:rPr>
        <w:t xml:space="preserve">         </w:t>
      </w:r>
      <w:r w:rsidRPr="007E67D8">
        <w:rPr>
          <w:rFonts w:ascii="Arial" w:hAnsi="Arial" w:cs="Arial"/>
          <w:sz w:val="22"/>
          <w:szCs w:val="22"/>
          <w:lang w:val="sr-Cyrl-BA"/>
        </w:rPr>
        <w:t>ОБРАЂИВАЧ</w:t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  <w:t xml:space="preserve">                        ПРЕДЛАГАЧ</w:t>
      </w:r>
    </w:p>
    <w:p w14:paraId="646549B8" w14:textId="09A727CA" w:rsidR="007E67D8" w:rsidRPr="007E67D8" w:rsidRDefault="007E67D8" w:rsidP="007E67D8">
      <w:pPr>
        <w:pStyle w:val="Bodytext3"/>
        <w:spacing w:after="60" w:line="245" w:lineRule="exact"/>
        <w:rPr>
          <w:rFonts w:ascii="Arial" w:hAnsi="Arial" w:cs="Arial"/>
          <w:sz w:val="22"/>
          <w:szCs w:val="22"/>
          <w:lang w:val="sr-Cyrl-BA"/>
        </w:rPr>
      </w:pPr>
      <w:r w:rsidRPr="007E67D8">
        <w:rPr>
          <w:rFonts w:ascii="Arial" w:hAnsi="Arial" w:cs="Arial"/>
          <w:sz w:val="22"/>
          <w:szCs w:val="22"/>
          <w:lang w:val="sr-Cyrl-BA"/>
        </w:rPr>
        <w:t>Одјељење за општу управу</w:t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  <w:t xml:space="preserve">    </w:t>
      </w:r>
      <w:r>
        <w:rPr>
          <w:rFonts w:ascii="Arial" w:hAnsi="Arial" w:cs="Arial"/>
          <w:sz w:val="22"/>
          <w:szCs w:val="22"/>
          <w:lang w:val="sr-Cyrl-BA"/>
        </w:rPr>
        <w:t xml:space="preserve">           </w:t>
      </w:r>
      <w:r w:rsidRPr="007E67D8">
        <w:rPr>
          <w:rFonts w:ascii="Arial" w:hAnsi="Arial" w:cs="Arial"/>
          <w:sz w:val="22"/>
          <w:szCs w:val="22"/>
          <w:lang w:val="sr-Cyrl-BA"/>
        </w:rPr>
        <w:t xml:space="preserve">   ГРАДОНАЧЕЛНИК</w:t>
      </w:r>
    </w:p>
    <w:p w14:paraId="24DF645C" w14:textId="77777777" w:rsidR="007E67D8" w:rsidRPr="007E67D8" w:rsidRDefault="007E67D8" w:rsidP="007E67D8">
      <w:pPr>
        <w:pStyle w:val="Bodytext3"/>
        <w:spacing w:after="60" w:line="245" w:lineRule="exact"/>
        <w:rPr>
          <w:rFonts w:ascii="Arial" w:hAnsi="Arial" w:cs="Arial"/>
          <w:sz w:val="22"/>
          <w:szCs w:val="22"/>
          <w:lang w:val="sr-Cyrl-BA"/>
        </w:rPr>
      </w:pPr>
      <w:r w:rsidRPr="007E67D8">
        <w:rPr>
          <w:rFonts w:ascii="Arial" w:eastAsia="Arial" w:hAnsi="Arial" w:cs="Arial"/>
          <w:sz w:val="22"/>
          <w:szCs w:val="22"/>
          <w:lang w:val="sr-Cyrl-BA"/>
        </w:rPr>
        <w:t xml:space="preserve">     Начелник одјељења</w:t>
      </w:r>
      <w:r w:rsidRPr="007E67D8">
        <w:rPr>
          <w:rFonts w:ascii="Arial" w:eastAsia="Arial" w:hAnsi="Arial" w:cs="Arial"/>
          <w:sz w:val="22"/>
          <w:szCs w:val="22"/>
          <w:lang w:val="sr-Cyrl-BA"/>
        </w:rPr>
        <w:tab/>
      </w:r>
      <w:r w:rsidRPr="007E67D8">
        <w:rPr>
          <w:rFonts w:ascii="Arial" w:eastAsia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  <w:t xml:space="preserve">            Зоран Аџић</w:t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</w:p>
    <w:p w14:paraId="1CCA05EA" w14:textId="08830D5D" w:rsidR="007E67D8" w:rsidRPr="007E67D8" w:rsidRDefault="007E67D8" w:rsidP="007E67D8">
      <w:pPr>
        <w:pStyle w:val="Bodytext3"/>
        <w:spacing w:after="60" w:line="245" w:lineRule="exact"/>
        <w:rPr>
          <w:rFonts w:ascii="Arial" w:hAnsi="Arial" w:cs="Arial"/>
          <w:sz w:val="22"/>
          <w:szCs w:val="22"/>
          <w:lang w:val="sr-Cyrl-BA"/>
        </w:rPr>
      </w:pPr>
      <w:r w:rsidRPr="007E67D8">
        <w:rPr>
          <w:rFonts w:ascii="Arial" w:hAnsi="Arial" w:cs="Arial"/>
          <w:sz w:val="22"/>
          <w:szCs w:val="22"/>
          <w:lang w:val="sr-Cyrl-BA"/>
        </w:rPr>
        <w:t xml:space="preserve">         Божана Глувић</w:t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  <w:r w:rsidRPr="007E67D8">
        <w:rPr>
          <w:rFonts w:ascii="Arial" w:hAnsi="Arial" w:cs="Arial"/>
          <w:sz w:val="22"/>
          <w:szCs w:val="22"/>
          <w:lang w:val="sr-Cyrl-BA"/>
        </w:rPr>
        <w:tab/>
      </w:r>
    </w:p>
    <w:p w14:paraId="0D51B555" w14:textId="27D2FA19" w:rsidR="007E67D8" w:rsidRPr="007E67D8" w:rsidRDefault="007E67D8" w:rsidP="007E67D8">
      <w:pPr>
        <w:pStyle w:val="Bodytext3"/>
        <w:spacing w:after="60" w:line="245" w:lineRule="exact"/>
      </w:pPr>
      <w:r w:rsidRPr="007E67D8">
        <w:rPr>
          <w:rFonts w:ascii="Arial" w:hAnsi="Arial" w:cs="Arial"/>
          <w:sz w:val="22"/>
          <w:szCs w:val="22"/>
          <w:lang w:val="sr-Cyrl-BA"/>
        </w:rPr>
        <w:tab/>
        <w:t xml:space="preserve">       </w:t>
      </w:r>
    </w:p>
    <w:p w14:paraId="63B63B62" w14:textId="77777777" w:rsidR="007E67D8" w:rsidRPr="007E67D8" w:rsidRDefault="007E67D8" w:rsidP="00342D9A">
      <w:pPr>
        <w:jc w:val="both"/>
        <w:rPr>
          <w:rFonts w:ascii="Arial" w:hAnsi="Arial" w:cs="Arial"/>
          <w:sz w:val="24"/>
          <w:szCs w:val="24"/>
          <w:lang w:val="sr-Cyrl-RS"/>
        </w:rPr>
      </w:pPr>
    </w:p>
    <w:sectPr w:rsidR="007E67D8" w:rsidRPr="007E6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8866E" w14:textId="77777777" w:rsidR="00903016" w:rsidRDefault="00903016" w:rsidP="00903016">
      <w:pPr>
        <w:spacing w:after="0" w:line="240" w:lineRule="auto"/>
      </w:pPr>
      <w:r>
        <w:separator/>
      </w:r>
    </w:p>
  </w:endnote>
  <w:endnote w:type="continuationSeparator" w:id="0">
    <w:p w14:paraId="115C3B87" w14:textId="77777777" w:rsidR="00903016" w:rsidRDefault="00903016" w:rsidP="0090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558F" w14:textId="77777777" w:rsidR="00903016" w:rsidRDefault="00903016" w:rsidP="00903016">
      <w:pPr>
        <w:spacing w:after="0" w:line="240" w:lineRule="auto"/>
      </w:pPr>
      <w:r>
        <w:separator/>
      </w:r>
    </w:p>
  </w:footnote>
  <w:footnote w:type="continuationSeparator" w:id="0">
    <w:p w14:paraId="0E23B985" w14:textId="77777777" w:rsidR="00903016" w:rsidRDefault="00903016" w:rsidP="009030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D83"/>
    <w:rsid w:val="00005BCD"/>
    <w:rsid w:val="0005348A"/>
    <w:rsid w:val="00126A52"/>
    <w:rsid w:val="001C151C"/>
    <w:rsid w:val="002B7969"/>
    <w:rsid w:val="002D3B02"/>
    <w:rsid w:val="00342D9A"/>
    <w:rsid w:val="003E2949"/>
    <w:rsid w:val="00654944"/>
    <w:rsid w:val="00667A55"/>
    <w:rsid w:val="006719DA"/>
    <w:rsid w:val="006C56BF"/>
    <w:rsid w:val="006D5B58"/>
    <w:rsid w:val="006F1452"/>
    <w:rsid w:val="007E67D8"/>
    <w:rsid w:val="00885C88"/>
    <w:rsid w:val="008E7CCD"/>
    <w:rsid w:val="00903016"/>
    <w:rsid w:val="009824B0"/>
    <w:rsid w:val="009B4636"/>
    <w:rsid w:val="009F0F0B"/>
    <w:rsid w:val="00A25901"/>
    <w:rsid w:val="00A531D9"/>
    <w:rsid w:val="00A646DC"/>
    <w:rsid w:val="00A6668A"/>
    <w:rsid w:val="00BC76BE"/>
    <w:rsid w:val="00C25CB2"/>
    <w:rsid w:val="00C57E00"/>
    <w:rsid w:val="00CC4D83"/>
    <w:rsid w:val="00D61073"/>
    <w:rsid w:val="00DF4653"/>
    <w:rsid w:val="00E374CB"/>
    <w:rsid w:val="00ED0CC4"/>
    <w:rsid w:val="00ED378C"/>
    <w:rsid w:val="00ED4697"/>
    <w:rsid w:val="00F7033E"/>
    <w:rsid w:val="00F823B8"/>
    <w:rsid w:val="00F8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6B76B"/>
  <w15:chartTrackingRefBased/>
  <w15:docId w15:val="{3F3D7892-8235-4A81-B76F-06D351C3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3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016"/>
  </w:style>
  <w:style w:type="paragraph" w:styleId="Footer">
    <w:name w:val="footer"/>
    <w:basedOn w:val="Normal"/>
    <w:link w:val="FooterChar"/>
    <w:uiPriority w:val="99"/>
    <w:unhideWhenUsed/>
    <w:rsid w:val="00903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016"/>
  </w:style>
  <w:style w:type="paragraph" w:customStyle="1" w:styleId="Bodytext3">
    <w:name w:val="Body text (3)"/>
    <w:basedOn w:val="Normal"/>
    <w:rsid w:val="007E67D8"/>
    <w:pPr>
      <w:widowControl w:val="0"/>
      <w:shd w:val="clear" w:color="auto" w:fill="FFFFFF"/>
      <w:suppressAutoHyphens/>
      <w:spacing w:after="420" w:line="234" w:lineRule="exact"/>
      <w:jc w:val="both"/>
    </w:pPr>
    <w:rPr>
      <w:rFonts w:ascii="Times New Roman" w:eastAsia="Times New Roman" w:hAnsi="Times New Roman" w:cs="Times New Roman"/>
      <w:kern w:val="2"/>
      <w:sz w:val="20"/>
      <w:szCs w:val="20"/>
      <w:lang w:val="sr-Latn-R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Vukelic</dc:creator>
  <cp:keywords/>
  <dc:description/>
  <cp:lastModifiedBy>Marinko Tešić</cp:lastModifiedBy>
  <cp:revision>35</cp:revision>
  <cp:lastPrinted>2024-11-14T09:22:00Z</cp:lastPrinted>
  <dcterms:created xsi:type="dcterms:W3CDTF">2024-11-11T08:51:00Z</dcterms:created>
  <dcterms:modified xsi:type="dcterms:W3CDTF">2024-11-14T09:26:00Z</dcterms:modified>
</cp:coreProperties>
</file>