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590" w:rsidRDefault="004A4740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ab/>
        <w:t xml:space="preserve">  ПРИЈЕДЛОГ</w:t>
      </w:r>
    </w:p>
    <w:p w:rsidR="00025590" w:rsidRDefault="004A474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39.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21)</w:t>
      </w:r>
      <w:r>
        <w:rPr>
          <w:rFonts w:ascii="Arial" w:hAnsi="Arial" w:cs="Arial"/>
          <w:lang w:val="sr-Latn-BA"/>
        </w:rPr>
        <w:t xml:space="preserve">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56. </w:t>
      </w:r>
      <w:proofErr w:type="gramStart"/>
      <w:r>
        <w:rPr>
          <w:rFonts w:ascii="Arial" w:hAnsi="Arial" w:cs="Arial"/>
        </w:rPr>
        <w:t>и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82.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97/16 и 36/19),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36.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(2) </w:t>
      </w:r>
      <w:proofErr w:type="spellStart"/>
      <w:r>
        <w:rPr>
          <w:rFonts w:ascii="Arial" w:hAnsi="Arial" w:cs="Arial"/>
        </w:rPr>
        <w:t>тачка</w:t>
      </w:r>
      <w:proofErr w:type="spellEnd"/>
      <w:r>
        <w:rPr>
          <w:rFonts w:ascii="Arial" w:hAnsi="Arial" w:cs="Arial"/>
        </w:rPr>
        <w:t xml:space="preserve"> 23),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64.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и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87.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Статута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(„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“,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 xml:space="preserve">. 4/17 и 5/19)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сједници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одржаној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____2024.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донијела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</w:p>
    <w:p w:rsidR="00025590" w:rsidRDefault="00025590">
      <w:pPr>
        <w:jc w:val="both"/>
        <w:rPr>
          <w:rFonts w:ascii="Arial" w:hAnsi="Arial" w:cs="Arial"/>
        </w:rPr>
      </w:pPr>
    </w:p>
    <w:p w:rsidR="00025590" w:rsidRDefault="00025590">
      <w:pPr>
        <w:rPr>
          <w:rFonts w:ascii="Arial" w:hAnsi="Arial" w:cs="Arial"/>
        </w:rPr>
      </w:pPr>
    </w:p>
    <w:p w:rsidR="00025590" w:rsidRDefault="004A4740">
      <w:pPr>
        <w:jc w:val="center"/>
        <w:rPr>
          <w:b/>
          <w:bCs/>
        </w:rPr>
      </w:pPr>
      <w:r>
        <w:rPr>
          <w:rFonts w:ascii="Arial" w:hAnsi="Arial" w:cs="Arial"/>
          <w:b/>
          <w:bCs/>
        </w:rPr>
        <w:t>Р Ј Е Ш Е Њ Е</w:t>
      </w:r>
    </w:p>
    <w:p w:rsidR="00025590" w:rsidRDefault="004A4740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о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разрјешењу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замјеника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Градоначелника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Градишка</w:t>
      </w:r>
      <w:proofErr w:type="spellEnd"/>
    </w:p>
    <w:p w:rsidR="00025590" w:rsidRDefault="00025590">
      <w:pPr>
        <w:jc w:val="both"/>
        <w:rPr>
          <w:rFonts w:ascii="Arial" w:hAnsi="Arial" w:cs="Arial"/>
        </w:rPr>
      </w:pPr>
    </w:p>
    <w:p w:rsidR="00025590" w:rsidRDefault="004A4740">
      <w:pPr>
        <w:jc w:val="both"/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  <w:b/>
          <w:bCs/>
        </w:rPr>
        <w:t>Драгана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Илић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</w:rPr>
        <w:t>дипломирани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правник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Градишке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разрјешава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замјеника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због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времена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изабрана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BA"/>
        </w:rPr>
        <w:t>25.11.</w:t>
      </w:r>
      <w:bookmarkStart w:id="0" w:name="_GoBack"/>
      <w:bookmarkEnd w:id="0"/>
      <w:r>
        <w:rPr>
          <w:rFonts w:ascii="Arial" w:hAnsi="Arial" w:cs="Arial"/>
          <w:lang w:val="sr-Latn-BA"/>
        </w:rPr>
        <w:t>2024</w:t>
      </w:r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>.</w:t>
      </w:r>
    </w:p>
    <w:p w:rsidR="00025590" w:rsidRDefault="00025590">
      <w:pPr>
        <w:jc w:val="both"/>
        <w:rPr>
          <w:rFonts w:ascii="Arial" w:hAnsi="Arial" w:cs="Arial"/>
        </w:rPr>
      </w:pPr>
    </w:p>
    <w:p w:rsidR="00025590" w:rsidRDefault="004A47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задужује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</w:t>
      </w:r>
      <w:proofErr w:type="spellEnd"/>
      <w:r>
        <w:rPr>
          <w:rFonts w:ascii="Arial" w:hAnsi="Arial" w:cs="Arial"/>
        </w:rPr>
        <w:t xml:space="preserve">. </w:t>
      </w:r>
    </w:p>
    <w:p w:rsidR="00025590" w:rsidRDefault="00025590">
      <w:pPr>
        <w:rPr>
          <w:rFonts w:ascii="Arial" w:hAnsi="Arial" w:cs="Arial"/>
        </w:rPr>
      </w:pPr>
    </w:p>
    <w:p w:rsidR="00025590" w:rsidRDefault="004A47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spellStart"/>
      <w:r>
        <w:rPr>
          <w:rFonts w:ascii="Arial" w:hAnsi="Arial" w:cs="Arial"/>
        </w:rPr>
        <w:t>Рјешење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доношења</w:t>
      </w:r>
      <w:proofErr w:type="spellEnd"/>
      <w:r>
        <w:rPr>
          <w:rFonts w:ascii="Arial" w:hAnsi="Arial" w:cs="Arial"/>
        </w:rPr>
        <w:t xml:space="preserve">, а </w:t>
      </w:r>
      <w:proofErr w:type="spellStart"/>
      <w:r>
        <w:rPr>
          <w:rFonts w:ascii="Arial" w:hAnsi="Arial" w:cs="Arial"/>
        </w:rPr>
        <w:t>објавиће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у „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>“.</w:t>
      </w:r>
    </w:p>
    <w:p w:rsidR="00025590" w:rsidRDefault="00025590">
      <w:pPr>
        <w:rPr>
          <w:rFonts w:ascii="Arial" w:hAnsi="Arial" w:cs="Arial"/>
        </w:rPr>
      </w:pPr>
    </w:p>
    <w:p w:rsidR="00025590" w:rsidRDefault="004A4740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Образложење</w:t>
      </w:r>
      <w:proofErr w:type="spellEnd"/>
    </w:p>
    <w:p w:rsidR="00025590" w:rsidRDefault="00025590">
      <w:pPr>
        <w:rPr>
          <w:rFonts w:ascii="Arial" w:hAnsi="Arial" w:cs="Arial"/>
        </w:rPr>
      </w:pPr>
    </w:p>
    <w:p w:rsidR="00025590" w:rsidRDefault="004A4740">
      <w:pPr>
        <w:jc w:val="both"/>
      </w:pPr>
      <w:proofErr w:type="spellStart"/>
      <w:r>
        <w:rPr>
          <w:rFonts w:ascii="Arial" w:hAnsi="Arial" w:cs="Arial"/>
        </w:rPr>
        <w:t>Драгана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01-111-276/20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29.12.2020.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 </w:t>
      </w:r>
      <w:proofErr w:type="spellStart"/>
      <w:r>
        <w:rPr>
          <w:rFonts w:ascii="Arial" w:hAnsi="Arial" w:cs="Arial"/>
        </w:rPr>
        <w:t>изабрана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дужност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замјеника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Градоначелника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период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изабрала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складу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чланом</w:t>
      </w:r>
      <w:proofErr w:type="spellEnd"/>
      <w:r>
        <w:rPr>
          <w:rFonts w:ascii="Arial" w:hAnsi="Arial" w:cs="Arial"/>
        </w:rPr>
        <w:t xml:space="preserve"> 55. </w:t>
      </w:r>
      <w:proofErr w:type="spellStart"/>
      <w:proofErr w:type="gramStart"/>
      <w:r>
        <w:rPr>
          <w:rFonts w:ascii="Arial" w:hAnsi="Arial" w:cs="Arial"/>
        </w:rPr>
        <w:t>став</w:t>
      </w:r>
      <w:proofErr w:type="spellEnd"/>
      <w:proofErr w:type="gramEnd"/>
      <w:r>
        <w:rPr>
          <w:rFonts w:ascii="Arial" w:hAnsi="Arial" w:cs="Arial"/>
        </w:rPr>
        <w:t xml:space="preserve"> (3) </w:t>
      </w:r>
      <w:proofErr w:type="spellStart"/>
      <w:r>
        <w:rPr>
          <w:rFonts w:ascii="Arial" w:hAnsi="Arial" w:cs="Arial"/>
        </w:rPr>
        <w:t>Закона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локалној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самоуправи</w:t>
      </w:r>
      <w:proofErr w:type="spellEnd"/>
      <w:r>
        <w:rPr>
          <w:rFonts w:ascii="Arial" w:hAnsi="Arial" w:cs="Arial"/>
        </w:rPr>
        <w:t xml:space="preserve">. С </w:t>
      </w:r>
      <w:proofErr w:type="spellStart"/>
      <w:r>
        <w:rPr>
          <w:rFonts w:ascii="Arial" w:hAnsi="Arial" w:cs="Arial"/>
        </w:rPr>
        <w:t>обзиром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мандат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извршила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истекао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Скупштина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засједа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новом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сазиву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након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провођењ</w:t>
      </w:r>
      <w:r>
        <w:rPr>
          <w:rFonts w:ascii="Arial" w:hAnsi="Arial" w:cs="Arial"/>
        </w:rPr>
        <w:t>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избора</w:t>
      </w:r>
      <w:proofErr w:type="spellEnd"/>
      <w:r>
        <w:rPr>
          <w:rFonts w:ascii="Arial" w:hAnsi="Arial" w:cs="Arial"/>
        </w:rPr>
        <w:t xml:space="preserve"> 2024. </w:t>
      </w:r>
      <w:proofErr w:type="spellStart"/>
      <w:proofErr w:type="gramStart"/>
      <w:r>
        <w:rPr>
          <w:rFonts w:ascii="Arial" w:hAnsi="Arial" w:cs="Arial"/>
        </w:rPr>
        <w:t>године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ријешено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диспозитиву</w:t>
      </w:r>
      <w:proofErr w:type="spellEnd"/>
      <w:r>
        <w:rPr>
          <w:rFonts w:ascii="Arial" w:hAnsi="Arial" w:cs="Arial"/>
        </w:rPr>
        <w:t>.</w:t>
      </w:r>
    </w:p>
    <w:p w:rsidR="00025590" w:rsidRDefault="00025590">
      <w:pPr>
        <w:jc w:val="both"/>
        <w:rPr>
          <w:rFonts w:ascii="Arial" w:hAnsi="Arial" w:cs="Arial"/>
        </w:rPr>
      </w:pPr>
    </w:p>
    <w:p w:rsidR="00025590" w:rsidRDefault="004A474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Правна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поука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Против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уложити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жалба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али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покренути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спор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подношењем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тужбе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Окружном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Лука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року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30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пријема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рјешења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Тужба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</w:t>
      </w:r>
      <w:r>
        <w:rPr>
          <w:rFonts w:ascii="Arial" w:hAnsi="Arial" w:cs="Arial"/>
        </w:rPr>
        <w:t>оси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непосредно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суду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два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примјерка</w:t>
      </w:r>
      <w:proofErr w:type="spellEnd"/>
      <w:r>
        <w:rPr>
          <w:rFonts w:ascii="Arial" w:hAnsi="Arial" w:cs="Arial"/>
        </w:rPr>
        <w:t>.</w:t>
      </w:r>
    </w:p>
    <w:p w:rsidR="00025590" w:rsidRDefault="00025590">
      <w:pPr>
        <w:jc w:val="both"/>
        <w:rPr>
          <w:rFonts w:ascii="Arial" w:hAnsi="Arial" w:cs="Arial"/>
        </w:rPr>
      </w:pPr>
    </w:p>
    <w:p w:rsidR="00025590" w:rsidRDefault="00025590">
      <w:pPr>
        <w:jc w:val="both"/>
        <w:rPr>
          <w:rFonts w:ascii="Arial" w:hAnsi="Arial" w:cs="Arial"/>
        </w:rPr>
      </w:pPr>
    </w:p>
    <w:p w:rsidR="00025590" w:rsidRDefault="00025590">
      <w:pPr>
        <w:jc w:val="both"/>
        <w:rPr>
          <w:rFonts w:ascii="Arial" w:hAnsi="Arial" w:cs="Arial"/>
        </w:rPr>
      </w:pPr>
    </w:p>
    <w:p w:rsidR="00025590" w:rsidRDefault="00025590">
      <w:pPr>
        <w:jc w:val="both"/>
        <w:rPr>
          <w:rFonts w:ascii="Arial" w:hAnsi="Arial" w:cs="Arial"/>
        </w:rPr>
      </w:pPr>
    </w:p>
    <w:p w:rsidR="00025590" w:rsidRDefault="004A474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Број</w:t>
      </w:r>
      <w:proofErr w:type="spellEnd"/>
      <w:r>
        <w:rPr>
          <w:rFonts w:ascii="Arial" w:hAnsi="Arial" w:cs="Arial"/>
        </w:rPr>
        <w:t xml:space="preserve">: 01.01-111-       /24                                                                        </w:t>
      </w:r>
      <w:r>
        <w:rPr>
          <w:rFonts w:ascii="Arial" w:hAnsi="Arial" w:cs="Arial"/>
          <w:b/>
          <w:bCs/>
        </w:rPr>
        <w:t xml:space="preserve"> ПРЕДСЈЕДНИК</w:t>
      </w:r>
    </w:p>
    <w:p w:rsidR="00025590" w:rsidRDefault="004A474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Датум</w:t>
      </w:r>
      <w:proofErr w:type="spellEnd"/>
      <w:r>
        <w:rPr>
          <w:rFonts w:ascii="Arial" w:hAnsi="Arial" w:cs="Arial"/>
        </w:rPr>
        <w:t xml:space="preserve">: ____________.2024.године                                                 </w:t>
      </w:r>
      <w:r>
        <w:rPr>
          <w:rFonts w:ascii="Arial" w:hAnsi="Arial" w:cs="Arial"/>
          <w:b/>
          <w:bCs/>
        </w:rPr>
        <w:t>СКУПШТИНЕ ГРАДА</w:t>
      </w:r>
    </w:p>
    <w:p w:rsidR="00025590" w:rsidRDefault="004A474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____________</w:t>
      </w:r>
      <w:proofErr w:type="spellStart"/>
      <w:r>
        <w:rPr>
          <w:rFonts w:ascii="Arial" w:hAnsi="Arial" w:cs="Arial"/>
          <w:b/>
          <w:bCs/>
        </w:rPr>
        <w:t>с.р</w:t>
      </w:r>
      <w:proofErr w:type="spellEnd"/>
      <w:r>
        <w:rPr>
          <w:rFonts w:ascii="Arial" w:hAnsi="Arial" w:cs="Arial"/>
          <w:b/>
          <w:bCs/>
        </w:rPr>
        <w:t>.</w:t>
      </w:r>
    </w:p>
    <w:p w:rsidR="00025590" w:rsidRDefault="004A4740">
      <w:pPr>
        <w:ind w:left="576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25590" w:rsidRDefault="004A474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25590" w:rsidRDefault="004A474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025590" w:rsidRDefault="004A474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sectPr w:rsidR="00025590">
      <w:pgSz w:w="12240" w:h="15840"/>
      <w:pgMar w:top="1417" w:right="1417" w:bottom="1417" w:left="1417" w:header="0" w:footer="0" w:gutter="0"/>
      <w:cols w:space="720"/>
      <w:formProt w:val="0"/>
      <w:docGrid w:linePitch="360" w:charSpace="-2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025590"/>
    <w:rsid w:val="00025590"/>
    <w:rsid w:val="004A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40D3F-B7BB-4B7E-8CD3-C2956D4E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9F2"/>
    <w:pPr>
      <w:spacing w:before="1" w:line="276" w:lineRule="auto"/>
    </w:pPr>
    <w:rPr>
      <w:rFonts w:ascii="Calibri" w:eastAsia="Calibri" w:hAnsi="Calibri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Naslovljavanje">
    <w:name w:val="Naslovljavanje"/>
    <w:basedOn w:val="Normal"/>
    <w:next w:val="Teloteksta"/>
    <w:qFormat/>
    <w:rsid w:val="00053FDE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loteksta">
    <w:name w:val="Telo teksta"/>
    <w:basedOn w:val="Normal"/>
    <w:qFormat/>
    <w:rsid w:val="00053FDE"/>
    <w:pPr>
      <w:spacing w:before="0" w:after="140" w:line="288" w:lineRule="auto"/>
    </w:pPr>
  </w:style>
  <w:style w:type="paragraph" w:customStyle="1" w:styleId="Lista">
    <w:name w:val="Lista"/>
    <w:basedOn w:val="Teloteksta"/>
    <w:qFormat/>
    <w:rsid w:val="00053FDE"/>
    <w:rPr>
      <w:rFonts w:cs="Mangal"/>
    </w:rPr>
  </w:style>
  <w:style w:type="paragraph" w:customStyle="1" w:styleId="Natpis">
    <w:name w:val="Natpis"/>
    <w:basedOn w:val="Normal"/>
    <w:qFormat/>
    <w:rsid w:val="00053F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053FDE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dc:description/>
  <cp:lastModifiedBy>Maja Zrnić</cp:lastModifiedBy>
  <cp:revision>18</cp:revision>
  <dcterms:created xsi:type="dcterms:W3CDTF">2020-07-09T13:25:00Z</dcterms:created>
  <dcterms:modified xsi:type="dcterms:W3CDTF">2024-11-15T13:14:00Z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