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4E6" w:rsidRPr="00D80D64" w:rsidRDefault="004514E6" w:rsidP="004514E6">
      <w:pPr>
        <w:jc w:val="both"/>
        <w:rPr>
          <w:rFonts w:ascii="Arial" w:hAnsi="Arial" w:cs="Arial"/>
          <w:b/>
        </w:rPr>
      </w:pPr>
      <w:r w:rsidRPr="00D80D64">
        <w:rPr>
          <w:rFonts w:ascii="Arial" w:hAnsi="Arial" w:cs="Arial"/>
          <w:b/>
        </w:rPr>
        <w:t>РЕПУБЛИКА СРПСКА</w:t>
      </w:r>
    </w:p>
    <w:p w:rsidR="004514E6" w:rsidRPr="00D80D64" w:rsidRDefault="004514E6" w:rsidP="004514E6">
      <w:pPr>
        <w:jc w:val="both"/>
        <w:rPr>
          <w:rFonts w:ascii="Arial" w:hAnsi="Arial" w:cs="Arial"/>
          <w:b/>
        </w:rPr>
      </w:pPr>
      <w:r w:rsidRPr="00D80D64">
        <w:rPr>
          <w:rFonts w:ascii="Arial" w:hAnsi="Arial" w:cs="Arial"/>
          <w:b/>
        </w:rPr>
        <w:t>ГРАД ГРАДИШКА</w:t>
      </w:r>
    </w:p>
    <w:p w:rsidR="004514E6" w:rsidRPr="00D80D64" w:rsidRDefault="004514E6" w:rsidP="004514E6">
      <w:pPr>
        <w:jc w:val="both"/>
        <w:rPr>
          <w:rFonts w:ascii="Arial" w:hAnsi="Arial" w:cs="Arial"/>
          <w:b/>
          <w:lang w:val="sr-Cyrl-BA"/>
        </w:rPr>
      </w:pPr>
      <w:r w:rsidRPr="00D80D64">
        <w:rPr>
          <w:rFonts w:ascii="Arial" w:hAnsi="Arial" w:cs="Arial"/>
          <w:b/>
        </w:rPr>
        <w:t>Г</w:t>
      </w:r>
      <w:r w:rsidRPr="00D80D64">
        <w:rPr>
          <w:rFonts w:ascii="Arial" w:hAnsi="Arial" w:cs="Arial"/>
          <w:b/>
          <w:lang w:val="sr-Cyrl-BA"/>
        </w:rPr>
        <w:t>РАДОНАЧЕЛНИК</w:t>
      </w:r>
    </w:p>
    <w:p w:rsidR="004514E6" w:rsidRPr="00D80D64" w:rsidRDefault="004514E6" w:rsidP="004514E6">
      <w:pPr>
        <w:jc w:val="both"/>
        <w:rPr>
          <w:rFonts w:ascii="Arial" w:hAnsi="Arial" w:cs="Arial"/>
          <w:b/>
        </w:rPr>
      </w:pPr>
    </w:p>
    <w:p w:rsidR="004514E6" w:rsidRPr="00D80D64" w:rsidRDefault="004514E6" w:rsidP="004514E6">
      <w:pPr>
        <w:jc w:val="both"/>
        <w:rPr>
          <w:rFonts w:ascii="Arial" w:hAnsi="Arial" w:cs="Arial"/>
          <w:b/>
        </w:rPr>
      </w:pPr>
    </w:p>
    <w:p w:rsidR="004514E6" w:rsidRPr="00D80D64" w:rsidRDefault="004514E6" w:rsidP="004514E6">
      <w:pPr>
        <w:jc w:val="both"/>
        <w:rPr>
          <w:rFonts w:ascii="Arial" w:hAnsi="Arial" w:cs="Arial"/>
          <w:b/>
        </w:rPr>
      </w:pPr>
    </w:p>
    <w:p w:rsidR="004514E6" w:rsidRPr="00D80D64" w:rsidRDefault="004514E6" w:rsidP="004514E6">
      <w:pPr>
        <w:jc w:val="both"/>
        <w:rPr>
          <w:rFonts w:ascii="Arial" w:hAnsi="Arial" w:cs="Arial"/>
          <w:b/>
        </w:rPr>
      </w:pPr>
    </w:p>
    <w:p w:rsidR="004514E6" w:rsidRPr="00D80D64" w:rsidRDefault="004514E6" w:rsidP="004514E6">
      <w:pPr>
        <w:jc w:val="both"/>
        <w:rPr>
          <w:rFonts w:ascii="Arial" w:hAnsi="Arial" w:cs="Arial"/>
          <w:b/>
        </w:rPr>
      </w:pPr>
    </w:p>
    <w:p w:rsidR="004514E6" w:rsidRPr="00D80D64" w:rsidRDefault="004514E6" w:rsidP="004514E6">
      <w:pPr>
        <w:jc w:val="both"/>
        <w:rPr>
          <w:rFonts w:ascii="Arial" w:hAnsi="Arial" w:cs="Arial"/>
          <w:b/>
        </w:rPr>
      </w:pPr>
    </w:p>
    <w:p w:rsidR="004514E6" w:rsidRPr="00D80D64" w:rsidRDefault="004514E6" w:rsidP="004514E6">
      <w:pPr>
        <w:jc w:val="both"/>
        <w:rPr>
          <w:rFonts w:ascii="Arial" w:hAnsi="Arial" w:cs="Arial"/>
          <w:b/>
        </w:rPr>
      </w:pPr>
    </w:p>
    <w:p w:rsidR="004514E6" w:rsidRDefault="004514E6" w:rsidP="004514E6">
      <w:pPr>
        <w:jc w:val="center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>И З В Ј Е Ш Т А Ј</w:t>
      </w:r>
    </w:p>
    <w:p w:rsidR="004514E6" w:rsidRPr="004514E6" w:rsidRDefault="004514E6" w:rsidP="004514E6">
      <w:pPr>
        <w:jc w:val="center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>о реализацији Стратегије и Акционог плана социјалног становања града Градишка за 202</w:t>
      </w:r>
      <w:r w:rsidR="005C5BFB">
        <w:rPr>
          <w:rFonts w:ascii="Arial" w:hAnsi="Arial" w:cs="Arial"/>
          <w:b/>
        </w:rPr>
        <w:t>4</w:t>
      </w:r>
      <w:r>
        <w:rPr>
          <w:rFonts w:ascii="Arial" w:hAnsi="Arial" w:cs="Arial"/>
          <w:b/>
          <w:lang w:val="sr-Cyrl-BA"/>
        </w:rPr>
        <w:t xml:space="preserve">. годину </w:t>
      </w:r>
    </w:p>
    <w:p w:rsidR="004514E6" w:rsidRPr="00D80D64" w:rsidRDefault="004514E6" w:rsidP="004514E6">
      <w:pPr>
        <w:jc w:val="center"/>
        <w:rPr>
          <w:rFonts w:ascii="Arial" w:hAnsi="Arial" w:cs="Arial"/>
          <w:b/>
        </w:rPr>
      </w:pPr>
    </w:p>
    <w:p w:rsidR="004514E6" w:rsidRPr="00D80D64" w:rsidRDefault="004514E6" w:rsidP="004514E6">
      <w:pPr>
        <w:jc w:val="center"/>
        <w:rPr>
          <w:rFonts w:ascii="Arial" w:hAnsi="Arial" w:cs="Arial"/>
          <w:b/>
        </w:rPr>
      </w:pPr>
    </w:p>
    <w:p w:rsidR="004514E6" w:rsidRPr="00D80D64" w:rsidRDefault="004514E6" w:rsidP="004514E6">
      <w:pPr>
        <w:jc w:val="center"/>
        <w:rPr>
          <w:rFonts w:ascii="Arial" w:hAnsi="Arial" w:cs="Arial"/>
          <w:b/>
        </w:rPr>
      </w:pPr>
    </w:p>
    <w:p w:rsidR="004514E6" w:rsidRPr="00D80D64" w:rsidRDefault="004514E6" w:rsidP="004514E6">
      <w:pPr>
        <w:jc w:val="center"/>
        <w:rPr>
          <w:rFonts w:ascii="Arial" w:hAnsi="Arial" w:cs="Arial"/>
          <w:b/>
        </w:rPr>
      </w:pPr>
    </w:p>
    <w:p w:rsidR="004514E6" w:rsidRPr="00D80D64" w:rsidRDefault="004514E6" w:rsidP="004514E6">
      <w:pPr>
        <w:jc w:val="center"/>
        <w:rPr>
          <w:rFonts w:ascii="Arial" w:hAnsi="Arial" w:cs="Arial"/>
          <w:b/>
        </w:rPr>
      </w:pPr>
    </w:p>
    <w:p w:rsidR="004514E6" w:rsidRPr="00D80D64" w:rsidRDefault="004514E6" w:rsidP="004514E6">
      <w:pPr>
        <w:jc w:val="center"/>
        <w:rPr>
          <w:rFonts w:ascii="Arial" w:hAnsi="Arial" w:cs="Arial"/>
          <w:b/>
        </w:rPr>
      </w:pPr>
    </w:p>
    <w:p w:rsidR="004514E6" w:rsidRPr="00D80D64" w:rsidRDefault="004514E6" w:rsidP="004514E6">
      <w:pPr>
        <w:rPr>
          <w:rFonts w:ascii="Arial" w:hAnsi="Arial" w:cs="Arial"/>
          <w:b/>
        </w:rPr>
      </w:pPr>
    </w:p>
    <w:p w:rsidR="004514E6" w:rsidRPr="00D80D64" w:rsidRDefault="004514E6" w:rsidP="004514E6">
      <w:pPr>
        <w:rPr>
          <w:rFonts w:ascii="Arial" w:hAnsi="Arial" w:cs="Arial"/>
          <w:b/>
        </w:rPr>
      </w:pPr>
    </w:p>
    <w:p w:rsidR="004514E6" w:rsidRPr="00D80D64" w:rsidRDefault="004514E6" w:rsidP="004514E6">
      <w:pPr>
        <w:rPr>
          <w:rFonts w:ascii="Arial" w:hAnsi="Arial" w:cs="Arial"/>
          <w:b/>
        </w:rPr>
      </w:pPr>
    </w:p>
    <w:p w:rsidR="004514E6" w:rsidRPr="00D80D64" w:rsidRDefault="004514E6" w:rsidP="004514E6">
      <w:pPr>
        <w:rPr>
          <w:rFonts w:ascii="Arial" w:hAnsi="Arial" w:cs="Arial"/>
          <w:b/>
        </w:rPr>
      </w:pPr>
    </w:p>
    <w:p w:rsidR="004514E6" w:rsidRPr="00D80D64" w:rsidRDefault="004514E6" w:rsidP="004514E6">
      <w:pPr>
        <w:jc w:val="both"/>
        <w:rPr>
          <w:rFonts w:ascii="Arial" w:hAnsi="Arial" w:cs="Arial"/>
          <w:b/>
        </w:rPr>
      </w:pPr>
    </w:p>
    <w:p w:rsidR="004514E6" w:rsidRPr="00D80D64" w:rsidRDefault="004514E6" w:rsidP="004514E6">
      <w:pPr>
        <w:jc w:val="center"/>
        <w:rPr>
          <w:rFonts w:ascii="Arial" w:hAnsi="Arial" w:cs="Arial"/>
          <w:b/>
        </w:rPr>
      </w:pPr>
    </w:p>
    <w:p w:rsidR="004514E6" w:rsidRPr="00D80D64" w:rsidRDefault="004514E6" w:rsidP="004514E6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Градишка, фебруар </w:t>
      </w:r>
      <w:r w:rsidRPr="00D80D64">
        <w:rPr>
          <w:rFonts w:ascii="Arial" w:hAnsi="Arial" w:cs="Arial"/>
          <w:b/>
        </w:rPr>
        <w:t>202</w:t>
      </w:r>
      <w:r w:rsidR="005C5BFB">
        <w:rPr>
          <w:rFonts w:ascii="Arial" w:hAnsi="Arial" w:cs="Arial"/>
          <w:b/>
        </w:rPr>
        <w:t>5</w:t>
      </w:r>
      <w:r w:rsidRPr="00D80D64">
        <w:rPr>
          <w:rFonts w:ascii="Arial" w:hAnsi="Arial" w:cs="Arial"/>
          <w:b/>
        </w:rPr>
        <w:t>. годин</w:t>
      </w:r>
      <w:r>
        <w:rPr>
          <w:rFonts w:ascii="Arial" w:hAnsi="Arial" w:cs="Arial"/>
          <w:b/>
        </w:rPr>
        <w:t>e</w:t>
      </w:r>
    </w:p>
    <w:p w:rsidR="00B04CBA" w:rsidRDefault="00B04CBA">
      <w:pPr>
        <w:rPr>
          <w:rFonts w:ascii="Arial" w:hAnsi="Arial" w:cs="Arial"/>
          <w:lang w:val="en-US"/>
        </w:rPr>
      </w:pPr>
    </w:p>
    <w:p w:rsidR="00D75983" w:rsidRDefault="00D75983">
      <w:pPr>
        <w:rPr>
          <w:rFonts w:ascii="Arial" w:hAnsi="Arial" w:cs="Arial"/>
          <w:lang w:val="en-US"/>
        </w:rPr>
      </w:pPr>
    </w:p>
    <w:p w:rsidR="00D75983" w:rsidRDefault="00D75983">
      <w:pPr>
        <w:rPr>
          <w:rFonts w:ascii="Arial" w:hAnsi="Arial" w:cs="Arial"/>
          <w:lang w:val="en-US"/>
        </w:rPr>
      </w:pPr>
    </w:p>
    <w:p w:rsidR="00B04CBA" w:rsidRPr="00EE06AA" w:rsidRDefault="00B04CBA">
      <w:pPr>
        <w:rPr>
          <w:rFonts w:ascii="Arial" w:hAnsi="Arial" w:cs="Arial"/>
          <w:b/>
          <w:lang w:val="sr-Cyrl-BA"/>
        </w:rPr>
      </w:pPr>
      <w:r w:rsidRPr="00EE06AA">
        <w:rPr>
          <w:rFonts w:ascii="Arial" w:hAnsi="Arial" w:cs="Arial"/>
          <w:b/>
          <w:lang w:val="sr-Cyrl-BA"/>
        </w:rPr>
        <w:lastRenderedPageBreak/>
        <w:t>Увод</w:t>
      </w:r>
    </w:p>
    <w:p w:rsidR="00B04CBA" w:rsidRDefault="00B04CBA" w:rsidP="00B04CBA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Област социјалног становања регулисана је и уређена доношењем Закона о социјалном</w:t>
      </w:r>
      <w:r w:rsidR="00D8609F">
        <w:rPr>
          <w:rFonts w:ascii="Arial" w:hAnsi="Arial" w:cs="Arial"/>
        </w:rPr>
        <w:t xml:space="preserve"> </w:t>
      </w:r>
      <w:r w:rsidR="00D8609F">
        <w:rPr>
          <w:rFonts w:ascii="Arial" w:hAnsi="Arial" w:cs="Arial"/>
          <w:lang w:val="sr-Cyrl-BA"/>
        </w:rPr>
        <w:t xml:space="preserve">становању Републике </w:t>
      </w:r>
      <w:r w:rsidR="00F83153">
        <w:rPr>
          <w:rFonts w:ascii="Arial" w:hAnsi="Arial" w:cs="Arial"/>
          <w:lang w:val="sr-Cyrl-BA"/>
        </w:rPr>
        <w:t>С</w:t>
      </w:r>
      <w:r w:rsidR="00D8609F">
        <w:rPr>
          <w:rFonts w:ascii="Arial" w:hAnsi="Arial" w:cs="Arial"/>
          <w:lang w:val="sr-Cyrl-BA"/>
        </w:rPr>
        <w:t>рпске (</w:t>
      </w:r>
      <w:r w:rsidR="00D8609F">
        <w:rPr>
          <w:rFonts w:ascii="Arial" w:hAnsi="Arial" w:cs="Arial"/>
        </w:rPr>
        <w:t>„</w:t>
      </w:r>
      <w:r>
        <w:rPr>
          <w:rFonts w:ascii="Arial" w:hAnsi="Arial" w:cs="Arial"/>
          <w:lang w:val="sr-Cyrl-BA"/>
        </w:rPr>
        <w:t>Службени гласник РС</w:t>
      </w:r>
      <w:r w:rsidR="00D8609F">
        <w:rPr>
          <w:rFonts w:ascii="Arial" w:hAnsi="Arial" w:cs="Arial"/>
        </w:rPr>
        <w:t>“</w:t>
      </w:r>
      <w:r>
        <w:rPr>
          <w:rFonts w:ascii="Arial" w:hAnsi="Arial" w:cs="Arial"/>
          <w:lang w:val="sr-Cyrl-BA"/>
        </w:rPr>
        <w:t>, број 54/19) и подзаконских прописа који су донесени на основу Закона. На овај начин остварене су претпоставке да одређене категорије становништва могу ријешити своје стамбене проб</w:t>
      </w:r>
      <w:r w:rsidR="00F83153">
        <w:rPr>
          <w:rFonts w:ascii="Arial" w:hAnsi="Arial" w:cs="Arial"/>
          <w:lang w:val="sr-Cyrl-BA"/>
        </w:rPr>
        <w:t xml:space="preserve">леме уз подршку јавног сектора </w:t>
      </w:r>
      <w:r>
        <w:rPr>
          <w:rFonts w:ascii="Arial" w:hAnsi="Arial" w:cs="Arial"/>
          <w:lang w:val="sr-Cyrl-BA"/>
        </w:rPr>
        <w:t xml:space="preserve">по моделу социјалног становања. То су првенствено млади, млади брачни парови, расељена лица и друге рањиве категорије, те корисници права која им припадају на основу закона којим се </w:t>
      </w:r>
      <w:r w:rsidR="00CA2043">
        <w:rPr>
          <w:rFonts w:ascii="Arial" w:hAnsi="Arial" w:cs="Arial"/>
          <w:lang w:val="sr-Cyrl-BA"/>
        </w:rPr>
        <w:t>пропи</w:t>
      </w:r>
      <w:r>
        <w:rPr>
          <w:rFonts w:ascii="Arial" w:hAnsi="Arial" w:cs="Arial"/>
          <w:lang w:val="sr-Cyrl-BA"/>
        </w:rPr>
        <w:t>с</w:t>
      </w:r>
      <w:r w:rsidR="00CA2043">
        <w:rPr>
          <w:rFonts w:ascii="Arial" w:hAnsi="Arial" w:cs="Arial"/>
          <w:lang w:val="sr-Cyrl-BA"/>
        </w:rPr>
        <w:t xml:space="preserve">ује </w:t>
      </w:r>
      <w:r>
        <w:rPr>
          <w:rFonts w:ascii="Arial" w:hAnsi="Arial" w:cs="Arial"/>
          <w:lang w:val="sr-Cyrl-BA"/>
        </w:rPr>
        <w:t>социјална заштита.</w:t>
      </w:r>
    </w:p>
    <w:p w:rsidR="00B04CBA" w:rsidRDefault="00B04CBA" w:rsidP="00B04CBA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Осим Закона о социјалном становању </w:t>
      </w:r>
      <w:r w:rsidR="00B87FB2">
        <w:rPr>
          <w:rFonts w:ascii="Arial" w:hAnsi="Arial" w:cs="Arial"/>
          <w:lang w:val="sr-Cyrl-BA"/>
        </w:rPr>
        <w:t>Републике Српске, и</w:t>
      </w:r>
      <w:r>
        <w:rPr>
          <w:rFonts w:ascii="Arial" w:hAnsi="Arial" w:cs="Arial"/>
          <w:lang w:val="sr-Cyrl-BA"/>
        </w:rPr>
        <w:t>здвајају се и сљедећи документи:</w:t>
      </w:r>
    </w:p>
    <w:p w:rsidR="00B04CBA" w:rsidRPr="00B87FB2" w:rsidRDefault="00B04CBA" w:rsidP="00B87FB2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sr-Cyrl-BA"/>
        </w:rPr>
      </w:pPr>
      <w:r w:rsidRPr="00B87FB2">
        <w:rPr>
          <w:rFonts w:ascii="Arial" w:hAnsi="Arial" w:cs="Arial"/>
          <w:lang w:val="sr-Cyrl-BA"/>
        </w:rPr>
        <w:t>Стратегија социјалног становања, која утврђује циљеве (средњорочне и дугорочне) соција</w:t>
      </w:r>
      <w:r w:rsidR="00CA2043">
        <w:rPr>
          <w:rFonts w:ascii="Arial" w:hAnsi="Arial" w:cs="Arial"/>
          <w:lang w:val="sr-Cyrl-BA"/>
        </w:rPr>
        <w:t>л</w:t>
      </w:r>
      <w:r w:rsidRPr="00B87FB2">
        <w:rPr>
          <w:rFonts w:ascii="Arial" w:hAnsi="Arial" w:cs="Arial"/>
          <w:lang w:val="sr-Cyrl-BA"/>
        </w:rPr>
        <w:t>ног становања</w:t>
      </w:r>
      <w:r w:rsidR="00EE06AA" w:rsidRPr="00B87FB2">
        <w:rPr>
          <w:rFonts w:ascii="Arial" w:hAnsi="Arial" w:cs="Arial"/>
          <w:lang w:val="sr-Cyrl-BA"/>
        </w:rPr>
        <w:t xml:space="preserve"> у Граду, мјере и средства за њихово остваривање на период од 10 година (2022 - 2032.)</w:t>
      </w:r>
      <w:r w:rsidR="00B87FB2" w:rsidRPr="00B87FB2">
        <w:rPr>
          <w:rFonts w:ascii="Arial" w:hAnsi="Arial" w:cs="Arial"/>
          <w:lang w:val="sr-Cyrl-BA"/>
        </w:rPr>
        <w:t>. Скупштина града Градишка је донијела Одлуку о усвајању Стратегије развоја социјалног становања у граду Градишка (2022-2032), („Службени гласник града Градишка“, број 15/21)</w:t>
      </w:r>
      <w:r w:rsidR="00EE06AA" w:rsidRPr="00B87FB2">
        <w:rPr>
          <w:rFonts w:ascii="Arial" w:hAnsi="Arial" w:cs="Arial"/>
          <w:lang w:val="sr-Cyrl-BA"/>
        </w:rPr>
        <w:t>;</w:t>
      </w:r>
    </w:p>
    <w:p w:rsidR="00B87FB2" w:rsidRDefault="00EE06AA" w:rsidP="00B87FB2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Акциони план којим се оперативно разрађују мјере за остваривање циљева дефинисаних у Стратегији. Акциони план доноси Градоначелник</w:t>
      </w:r>
      <w:r w:rsidR="00B87FB2">
        <w:rPr>
          <w:rFonts w:ascii="Arial" w:hAnsi="Arial" w:cs="Arial"/>
          <w:lang w:val="sr-Cyrl-BA"/>
        </w:rPr>
        <w:t xml:space="preserve"> за период од годину дана.</w:t>
      </w:r>
    </w:p>
    <w:p w:rsidR="00B87FB2" w:rsidRPr="00D80D64" w:rsidRDefault="00B87FB2" w:rsidP="00B87FB2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sr-Cyrl-BA"/>
        </w:rPr>
      </w:pPr>
      <w:r w:rsidRPr="00D80D64">
        <w:rPr>
          <w:rFonts w:ascii="Arial" w:hAnsi="Arial" w:cs="Arial"/>
        </w:rPr>
        <w:t>O</w:t>
      </w:r>
      <w:r w:rsidRPr="00D80D64">
        <w:rPr>
          <w:rFonts w:ascii="Arial" w:hAnsi="Arial" w:cs="Arial"/>
          <w:lang w:val="sr-Cyrl-BA"/>
        </w:rPr>
        <w:t xml:space="preserve">длука о фонду стамбених јединица социјалног становања, </w:t>
      </w:r>
    </w:p>
    <w:p w:rsidR="00B87FB2" w:rsidRPr="00D80D64" w:rsidRDefault="00B87FB2" w:rsidP="00B87FB2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sr-Cyrl-BA"/>
        </w:rPr>
      </w:pPr>
      <w:r w:rsidRPr="00D80D64">
        <w:rPr>
          <w:rFonts w:ascii="Arial" w:hAnsi="Arial" w:cs="Arial"/>
        </w:rPr>
        <w:t>O</w:t>
      </w:r>
      <w:r w:rsidRPr="00D80D64">
        <w:rPr>
          <w:rFonts w:ascii="Arial" w:hAnsi="Arial" w:cs="Arial"/>
          <w:lang w:val="sr-Cyrl-BA"/>
        </w:rPr>
        <w:t xml:space="preserve">длука о висини закупнине, </w:t>
      </w:r>
    </w:p>
    <w:p w:rsidR="00B87FB2" w:rsidRPr="00D80D64" w:rsidRDefault="00B87FB2" w:rsidP="00B87FB2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sr-Cyrl-BA"/>
        </w:rPr>
      </w:pPr>
      <w:r w:rsidRPr="00D80D64">
        <w:rPr>
          <w:rFonts w:ascii="Arial" w:hAnsi="Arial" w:cs="Arial"/>
        </w:rPr>
        <w:t>O</w:t>
      </w:r>
      <w:r w:rsidRPr="00D80D64">
        <w:rPr>
          <w:rFonts w:ascii="Arial" w:hAnsi="Arial" w:cs="Arial"/>
          <w:lang w:val="sr-Cyrl-BA"/>
        </w:rPr>
        <w:t xml:space="preserve">длука о поступку субвенционосања закупнине, </w:t>
      </w:r>
    </w:p>
    <w:p w:rsidR="005C5BFB" w:rsidRDefault="00B87FB2" w:rsidP="005E2794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sr-Cyrl-BA"/>
        </w:rPr>
      </w:pPr>
      <w:r w:rsidRPr="005C5BFB">
        <w:rPr>
          <w:rFonts w:ascii="Arial" w:hAnsi="Arial" w:cs="Arial"/>
        </w:rPr>
        <w:t>П</w:t>
      </w:r>
      <w:r w:rsidRPr="005C5BFB">
        <w:rPr>
          <w:rFonts w:ascii="Arial" w:hAnsi="Arial" w:cs="Arial"/>
          <w:lang w:val="sr-Cyrl-BA"/>
        </w:rPr>
        <w:t>равилник о начину управљања и одржавања стамбени</w:t>
      </w:r>
      <w:r w:rsidR="00D8609F">
        <w:rPr>
          <w:rFonts w:ascii="Arial" w:hAnsi="Arial" w:cs="Arial"/>
          <w:lang w:val="sr-Cyrl-BA"/>
        </w:rPr>
        <w:t>х јединица социјалног становања,</w:t>
      </w:r>
    </w:p>
    <w:p w:rsidR="0020128E" w:rsidRDefault="00B87FB2" w:rsidP="00AD6090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sr-Cyrl-BA"/>
        </w:rPr>
      </w:pPr>
      <w:r w:rsidRPr="005C5BFB">
        <w:rPr>
          <w:rFonts w:ascii="Arial" w:hAnsi="Arial" w:cs="Arial"/>
        </w:rPr>
        <w:t>П</w:t>
      </w:r>
      <w:r w:rsidRPr="005C5BFB">
        <w:rPr>
          <w:rFonts w:ascii="Arial" w:hAnsi="Arial" w:cs="Arial"/>
          <w:lang w:val="sr-Cyrl-BA"/>
        </w:rPr>
        <w:t>равилник о поступку додјеле стамбени</w:t>
      </w:r>
      <w:r w:rsidR="005C5BFB">
        <w:rPr>
          <w:rFonts w:ascii="Arial" w:hAnsi="Arial" w:cs="Arial"/>
          <w:lang w:val="sr-Cyrl-BA"/>
        </w:rPr>
        <w:t>х је</w:t>
      </w:r>
      <w:r w:rsidR="00D8609F">
        <w:rPr>
          <w:rFonts w:ascii="Arial" w:hAnsi="Arial" w:cs="Arial"/>
          <w:lang w:val="sr-Cyrl-BA"/>
        </w:rPr>
        <w:t xml:space="preserve">диница социјалног становања, </w:t>
      </w:r>
      <w:r w:rsidR="005C5BFB">
        <w:rPr>
          <w:rFonts w:ascii="Arial" w:hAnsi="Arial" w:cs="Arial"/>
          <w:lang w:val="sr-Cyrl-BA"/>
        </w:rPr>
        <w:t>Правилник о измјени правилника о поступку додјеле стамбених јединица социјалног становања</w:t>
      </w:r>
      <w:r w:rsidR="00D8609F">
        <w:rPr>
          <w:rFonts w:ascii="Arial" w:hAnsi="Arial" w:cs="Arial"/>
          <w:lang w:val="sr-Cyrl-BA"/>
        </w:rPr>
        <w:t xml:space="preserve"> и </w:t>
      </w:r>
    </w:p>
    <w:p w:rsidR="00D8609F" w:rsidRPr="00AD6090" w:rsidRDefault="00D8609F" w:rsidP="00AD6090">
      <w:pPr>
        <w:pStyle w:val="ListParagraph"/>
        <w:numPr>
          <w:ilvl w:val="0"/>
          <w:numId w:val="2"/>
        </w:num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Одлука о забрани отуђивања и стављања под хипотеку непокретности</w:t>
      </w:r>
      <w:r w:rsidR="00F83153">
        <w:rPr>
          <w:rFonts w:ascii="Arial" w:hAnsi="Arial" w:cs="Arial"/>
          <w:lang w:val="sr-Cyrl-BA"/>
        </w:rPr>
        <w:t>.</w:t>
      </w:r>
    </w:p>
    <w:p w:rsidR="0020128E" w:rsidRDefault="0020128E" w:rsidP="00B87FB2">
      <w:pPr>
        <w:pStyle w:val="ListParagraph"/>
        <w:jc w:val="both"/>
        <w:rPr>
          <w:rFonts w:ascii="Arial" w:hAnsi="Arial" w:cs="Arial"/>
          <w:lang w:val="sr-Cyrl-BA"/>
        </w:rPr>
      </w:pPr>
    </w:p>
    <w:p w:rsidR="00B87FB2" w:rsidRDefault="00B87FB2" w:rsidP="00B87FB2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  <w:r w:rsidRPr="00B87FB2">
        <w:rPr>
          <w:rFonts w:ascii="Arial" w:hAnsi="Arial" w:cs="Arial"/>
          <w:b/>
          <w:lang w:val="sr-Cyrl-BA"/>
        </w:rPr>
        <w:t>Реализација активности Акционог плана за 202</w:t>
      </w:r>
      <w:r w:rsidR="005C5BFB">
        <w:rPr>
          <w:rFonts w:ascii="Arial" w:hAnsi="Arial" w:cs="Arial"/>
          <w:b/>
          <w:lang w:val="sr-Cyrl-BA"/>
        </w:rPr>
        <w:t>4</w:t>
      </w:r>
      <w:r w:rsidRPr="00B87FB2">
        <w:rPr>
          <w:rFonts w:ascii="Arial" w:hAnsi="Arial" w:cs="Arial"/>
          <w:b/>
          <w:lang w:val="sr-Cyrl-BA"/>
        </w:rPr>
        <w:t xml:space="preserve">. </w:t>
      </w:r>
      <w:r w:rsidR="002F4EA5">
        <w:rPr>
          <w:rFonts w:ascii="Arial" w:hAnsi="Arial" w:cs="Arial"/>
          <w:b/>
          <w:lang w:val="sr-Cyrl-BA"/>
        </w:rPr>
        <w:t>г</w:t>
      </w:r>
      <w:r w:rsidRPr="00B87FB2">
        <w:rPr>
          <w:rFonts w:ascii="Arial" w:hAnsi="Arial" w:cs="Arial"/>
          <w:b/>
          <w:lang w:val="sr-Cyrl-BA"/>
        </w:rPr>
        <w:t>одину</w:t>
      </w:r>
    </w:p>
    <w:p w:rsidR="002F4EA5" w:rsidRDefault="002F4EA5" w:rsidP="00B87FB2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</w:p>
    <w:p w:rsidR="002F4EA5" w:rsidRDefault="002F4EA5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 w:rsidRPr="002F4EA5">
        <w:rPr>
          <w:rFonts w:ascii="Arial" w:hAnsi="Arial" w:cs="Arial"/>
          <w:lang w:val="sr-Cyrl-BA"/>
        </w:rPr>
        <w:t>За потребе овог извјештаја, а ради</w:t>
      </w:r>
      <w:r>
        <w:rPr>
          <w:rFonts w:ascii="Arial" w:hAnsi="Arial" w:cs="Arial"/>
          <w:lang w:val="sr-Cyrl-BA"/>
        </w:rPr>
        <w:t xml:space="preserve"> праћења реализације активности из Акционог плана подијелиће се у три групе:</w:t>
      </w:r>
    </w:p>
    <w:p w:rsidR="002F4EA5" w:rsidRDefault="002F4EA5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:rsidR="002F4EA5" w:rsidRPr="0020128E" w:rsidRDefault="00141FAB" w:rsidP="00B87FB2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>А/ Б</w:t>
      </w:r>
      <w:r w:rsidR="002F4EA5" w:rsidRPr="0020128E">
        <w:rPr>
          <w:rFonts w:ascii="Arial" w:hAnsi="Arial" w:cs="Arial"/>
          <w:b/>
          <w:lang w:val="sr-Cyrl-BA"/>
        </w:rPr>
        <w:t>аза података о стамбеним јединицама, успостављање и одржавање</w:t>
      </w:r>
    </w:p>
    <w:p w:rsidR="002F4EA5" w:rsidRDefault="002F4EA5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:rsidR="002F4EA5" w:rsidRDefault="002F4EA5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Усвајањем одговарајућих подзаконских аката (у претходном извјештајном периоду) успостављена је и одржава се база под</w:t>
      </w:r>
      <w:r w:rsidR="003A34CB">
        <w:rPr>
          <w:rFonts w:ascii="Arial" w:hAnsi="Arial" w:cs="Arial"/>
          <w:lang w:val="sr-Cyrl-BA"/>
        </w:rPr>
        <w:t>а</w:t>
      </w:r>
      <w:r>
        <w:rPr>
          <w:rFonts w:ascii="Arial" w:hAnsi="Arial" w:cs="Arial"/>
          <w:lang w:val="sr-Cyrl-BA"/>
        </w:rPr>
        <w:t>така</w:t>
      </w:r>
      <w:r w:rsidR="0020128E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Cyrl-BA"/>
        </w:rPr>
        <w:t>о стамбеним јединицама у власништву града Градишка. Овај задатак из Акционог плана реализује се у континуитету.</w:t>
      </w:r>
    </w:p>
    <w:p w:rsidR="00AD6090" w:rsidRDefault="00AD6090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:rsidR="00AD6090" w:rsidRDefault="00AD6090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:rsidR="00AD6090" w:rsidRDefault="00AD6090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:rsidR="00AD6090" w:rsidRDefault="00AD6090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:rsidR="00AD6090" w:rsidRDefault="00AD6090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:rsidR="002F4EA5" w:rsidRDefault="002F4EA5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:rsidR="00B84182" w:rsidRDefault="002F4EA5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lastRenderedPageBreak/>
        <w:t xml:space="preserve">Фонд расположивих стамбених јединица социјалног становања града Градишка, а на основу Одлуке о фонду стамбених јединица </w:t>
      </w:r>
      <w:r w:rsidR="00B84182">
        <w:rPr>
          <w:rFonts w:ascii="Arial" w:hAnsi="Arial" w:cs="Arial"/>
          <w:lang w:val="sr-Cyrl-BA"/>
        </w:rPr>
        <w:t>социјалног становања приказан је у табеларном прегледу:</w:t>
      </w:r>
    </w:p>
    <w:p w:rsidR="00B84182" w:rsidRDefault="00B84182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558"/>
        <w:gridCol w:w="2070"/>
        <w:gridCol w:w="1530"/>
        <w:gridCol w:w="2340"/>
        <w:gridCol w:w="1530"/>
        <w:gridCol w:w="1440"/>
      </w:tblGrid>
      <w:tr w:rsidR="00B84182" w:rsidTr="00C0489D">
        <w:tc>
          <w:tcPr>
            <w:tcW w:w="558" w:type="dxa"/>
            <w:vAlign w:val="center"/>
          </w:tcPr>
          <w:p w:rsidR="00B84182" w:rsidRDefault="00B84182" w:rsidP="00F216D4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sr-Cyrl-BA"/>
              </w:rPr>
            </w:pPr>
            <w:r>
              <w:rPr>
                <w:rFonts w:ascii="Arial" w:hAnsi="Arial" w:cs="Arial"/>
                <w:b/>
                <w:lang w:val="sr-Cyrl-BA"/>
              </w:rPr>
              <w:t>Р/Б</w:t>
            </w:r>
          </w:p>
        </w:tc>
        <w:tc>
          <w:tcPr>
            <w:tcW w:w="2070" w:type="dxa"/>
            <w:vAlign w:val="center"/>
          </w:tcPr>
          <w:p w:rsidR="00B84182" w:rsidRDefault="00B84182" w:rsidP="00F216D4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sr-Cyrl-BA"/>
              </w:rPr>
            </w:pPr>
            <w:r>
              <w:rPr>
                <w:rFonts w:ascii="Arial" w:hAnsi="Arial" w:cs="Arial"/>
                <w:b/>
                <w:lang w:val="sr-Cyrl-BA"/>
              </w:rPr>
              <w:t>Изграђени објекти у оквиру Пројекта</w:t>
            </w:r>
          </w:p>
        </w:tc>
        <w:tc>
          <w:tcPr>
            <w:tcW w:w="1530" w:type="dxa"/>
            <w:vAlign w:val="center"/>
          </w:tcPr>
          <w:p w:rsidR="00B84182" w:rsidRDefault="00B84182" w:rsidP="00F216D4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sr-Cyrl-BA"/>
              </w:rPr>
            </w:pPr>
            <w:r>
              <w:rPr>
                <w:rFonts w:ascii="Arial" w:hAnsi="Arial" w:cs="Arial"/>
                <w:b/>
                <w:lang w:val="sr-Cyrl-BA"/>
              </w:rPr>
              <w:t>Локација</w:t>
            </w:r>
          </w:p>
        </w:tc>
        <w:tc>
          <w:tcPr>
            <w:tcW w:w="2340" w:type="dxa"/>
            <w:vAlign w:val="center"/>
          </w:tcPr>
          <w:p w:rsidR="00B84182" w:rsidRDefault="00B84182" w:rsidP="00F216D4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sr-Cyrl-BA"/>
              </w:rPr>
            </w:pPr>
            <w:r>
              <w:rPr>
                <w:rFonts w:ascii="Arial" w:hAnsi="Arial" w:cs="Arial"/>
                <w:b/>
                <w:lang w:val="sr-Cyrl-BA"/>
              </w:rPr>
              <w:t>Структура стамбених јединица</w:t>
            </w:r>
          </w:p>
        </w:tc>
        <w:tc>
          <w:tcPr>
            <w:tcW w:w="1530" w:type="dxa"/>
            <w:vAlign w:val="center"/>
          </w:tcPr>
          <w:p w:rsidR="00B84182" w:rsidRDefault="00B84182" w:rsidP="00F216D4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sr-Cyrl-BA"/>
              </w:rPr>
            </w:pPr>
            <w:r>
              <w:rPr>
                <w:rFonts w:ascii="Arial" w:hAnsi="Arial" w:cs="Arial"/>
                <w:b/>
                <w:lang w:val="sr-Cyrl-BA"/>
              </w:rPr>
              <w:t>Укупан број стамбених јединица</w:t>
            </w:r>
          </w:p>
        </w:tc>
        <w:tc>
          <w:tcPr>
            <w:tcW w:w="1440" w:type="dxa"/>
            <w:vAlign w:val="center"/>
          </w:tcPr>
          <w:p w:rsidR="00B84182" w:rsidRDefault="00B84182" w:rsidP="00F216D4">
            <w:pPr>
              <w:pStyle w:val="ListParagraph"/>
              <w:ind w:left="0"/>
              <w:jc w:val="center"/>
              <w:rPr>
                <w:rFonts w:ascii="Arial" w:hAnsi="Arial" w:cs="Arial"/>
                <w:b/>
                <w:lang w:val="sr-Cyrl-BA"/>
              </w:rPr>
            </w:pPr>
            <w:r>
              <w:rPr>
                <w:rFonts w:ascii="Arial" w:hAnsi="Arial" w:cs="Arial"/>
                <w:b/>
                <w:lang w:val="sr-Cyrl-BA"/>
              </w:rPr>
              <w:t>Потребан број стамбених јединица</w:t>
            </w:r>
          </w:p>
        </w:tc>
      </w:tr>
      <w:tr w:rsidR="00B84182" w:rsidTr="00C0489D">
        <w:trPr>
          <w:trHeight w:val="1426"/>
        </w:trPr>
        <w:tc>
          <w:tcPr>
            <w:tcW w:w="558" w:type="dxa"/>
            <w:vAlign w:val="center"/>
          </w:tcPr>
          <w:p w:rsidR="00B84182" w:rsidRPr="00B84182" w:rsidRDefault="00B84182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 w:rsidRPr="00B84182">
              <w:rPr>
                <w:rFonts w:ascii="Arial" w:hAnsi="Arial" w:cs="Arial"/>
                <w:lang w:val="sr-Cyrl-BA"/>
              </w:rPr>
              <w:t>1.</w:t>
            </w:r>
          </w:p>
        </w:tc>
        <w:tc>
          <w:tcPr>
            <w:tcW w:w="2070" w:type="dxa"/>
            <w:vAlign w:val="center"/>
          </w:tcPr>
          <w:p w:rsidR="00F216D4" w:rsidRDefault="00F216D4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ДПСЗ / </w:t>
            </w:r>
            <w:r w:rsidR="00B84182">
              <w:rPr>
                <w:rFonts w:ascii="Arial" w:hAnsi="Arial" w:cs="Arial"/>
                <w:lang w:val="sr-Cyrl-BA"/>
              </w:rPr>
              <w:t xml:space="preserve">РСП / </w:t>
            </w:r>
          </w:p>
          <w:p w:rsidR="00F216D4" w:rsidRDefault="00F216D4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</w:p>
          <w:p w:rsidR="00B84182" w:rsidRPr="00B84182" w:rsidRDefault="0020128E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Б</w:t>
            </w:r>
            <w:r w:rsidR="00B84182">
              <w:rPr>
                <w:rFonts w:ascii="Arial" w:hAnsi="Arial" w:cs="Arial"/>
                <w:lang w:val="sr-Cyrl-BA"/>
              </w:rPr>
              <w:t>Х 3</w:t>
            </w:r>
          </w:p>
        </w:tc>
        <w:tc>
          <w:tcPr>
            <w:tcW w:w="1530" w:type="dxa"/>
            <w:vAlign w:val="center"/>
          </w:tcPr>
          <w:p w:rsidR="00B84182" w:rsidRDefault="00B84182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Ул. Богдана Глигића 1.</w:t>
            </w:r>
          </w:p>
          <w:p w:rsidR="00B84182" w:rsidRPr="00B84182" w:rsidRDefault="00B84182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Градишка</w:t>
            </w:r>
          </w:p>
        </w:tc>
        <w:tc>
          <w:tcPr>
            <w:tcW w:w="2340" w:type="dxa"/>
            <w:vAlign w:val="center"/>
          </w:tcPr>
          <w:p w:rsidR="00B84182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- 6 </w:t>
            </w:r>
            <w:r w:rsidR="0020128E">
              <w:rPr>
                <w:rFonts w:ascii="Arial" w:hAnsi="Arial" w:cs="Arial"/>
                <w:lang w:val="sr-Cyrl-BA"/>
              </w:rPr>
              <w:t xml:space="preserve">  </w:t>
            </w:r>
            <w:r>
              <w:rPr>
                <w:rFonts w:ascii="Arial" w:hAnsi="Arial" w:cs="Arial"/>
                <w:lang w:val="sr-Cyrl-BA"/>
              </w:rPr>
              <w:t>гарсоњера</w:t>
            </w:r>
          </w:p>
          <w:p w:rsidR="007C159F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- 15 једнособних</w:t>
            </w:r>
          </w:p>
          <w:p w:rsidR="007C159F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- 8 </w:t>
            </w:r>
            <w:r w:rsidR="007C1F01">
              <w:rPr>
                <w:rFonts w:ascii="Arial" w:hAnsi="Arial" w:cs="Arial"/>
                <w:lang w:val="sr-Cyrl-BA"/>
              </w:rPr>
              <w:t xml:space="preserve">  </w:t>
            </w:r>
            <w:r>
              <w:rPr>
                <w:rFonts w:ascii="Arial" w:hAnsi="Arial" w:cs="Arial"/>
                <w:lang w:val="sr-Cyrl-BA"/>
              </w:rPr>
              <w:t>једноипособних</w:t>
            </w:r>
          </w:p>
          <w:p w:rsidR="007C159F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- 2 </w:t>
            </w:r>
            <w:r w:rsidR="007C1F01">
              <w:rPr>
                <w:rFonts w:ascii="Arial" w:hAnsi="Arial" w:cs="Arial"/>
                <w:lang w:val="sr-Cyrl-BA"/>
              </w:rPr>
              <w:t xml:space="preserve"> </w:t>
            </w:r>
            <w:r w:rsidR="0020128E">
              <w:rPr>
                <w:rFonts w:ascii="Arial" w:hAnsi="Arial" w:cs="Arial"/>
                <w:lang w:val="sr-Cyrl-BA"/>
              </w:rPr>
              <w:t xml:space="preserve"> </w:t>
            </w:r>
            <w:r>
              <w:rPr>
                <w:rFonts w:ascii="Arial" w:hAnsi="Arial" w:cs="Arial"/>
                <w:lang w:val="sr-Cyrl-BA"/>
              </w:rPr>
              <w:t>двособне</w:t>
            </w:r>
          </w:p>
          <w:p w:rsidR="007C159F" w:rsidRPr="00B84182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- 1 </w:t>
            </w:r>
            <w:r w:rsidR="0020128E">
              <w:rPr>
                <w:rFonts w:ascii="Arial" w:hAnsi="Arial" w:cs="Arial"/>
                <w:lang w:val="sr-Cyrl-BA"/>
              </w:rPr>
              <w:t xml:space="preserve"> </w:t>
            </w:r>
            <w:r w:rsidR="007C1F01">
              <w:rPr>
                <w:rFonts w:ascii="Arial" w:hAnsi="Arial" w:cs="Arial"/>
                <w:lang w:val="sr-Cyrl-BA"/>
              </w:rPr>
              <w:t xml:space="preserve"> </w:t>
            </w:r>
            <w:r>
              <w:rPr>
                <w:rFonts w:ascii="Arial" w:hAnsi="Arial" w:cs="Arial"/>
                <w:lang w:val="sr-Cyrl-BA"/>
              </w:rPr>
              <w:t>двоипособне</w:t>
            </w:r>
          </w:p>
        </w:tc>
        <w:tc>
          <w:tcPr>
            <w:tcW w:w="1530" w:type="dxa"/>
            <w:vAlign w:val="center"/>
          </w:tcPr>
          <w:p w:rsidR="00B84182" w:rsidRPr="00B84182" w:rsidRDefault="00B84182" w:rsidP="00B84182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32</w:t>
            </w:r>
          </w:p>
        </w:tc>
        <w:tc>
          <w:tcPr>
            <w:tcW w:w="1440" w:type="dxa"/>
            <w:vMerge w:val="restart"/>
            <w:vAlign w:val="center"/>
          </w:tcPr>
          <w:p w:rsidR="00B84182" w:rsidRPr="00843CC7" w:rsidRDefault="006B2A0C" w:rsidP="00843CC7">
            <w:pPr>
              <w:pStyle w:val="ListParagraph"/>
              <w:ind w:left="0"/>
              <w:jc w:val="center"/>
              <w:rPr>
                <w:rFonts w:ascii="Arial" w:hAnsi="Arial" w:cs="Arial"/>
                <w:lang w:val="bs-Latn-BA"/>
              </w:rPr>
            </w:pPr>
            <w:r>
              <w:rPr>
                <w:rFonts w:ascii="Arial" w:hAnsi="Arial" w:cs="Arial"/>
                <w:lang w:val="sr-Cyrl-BA"/>
              </w:rPr>
              <w:t>10</w:t>
            </w:r>
            <w:r w:rsidR="00843CC7">
              <w:rPr>
                <w:rFonts w:ascii="Arial" w:hAnsi="Arial" w:cs="Arial"/>
                <w:lang w:val="bs-Latn-BA"/>
              </w:rPr>
              <w:t>6</w:t>
            </w:r>
          </w:p>
        </w:tc>
      </w:tr>
      <w:tr w:rsidR="00B84182" w:rsidTr="00C0489D">
        <w:trPr>
          <w:trHeight w:val="1426"/>
        </w:trPr>
        <w:tc>
          <w:tcPr>
            <w:tcW w:w="558" w:type="dxa"/>
            <w:vAlign w:val="center"/>
          </w:tcPr>
          <w:p w:rsidR="00B84182" w:rsidRPr="00B84182" w:rsidRDefault="00B84182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2.</w:t>
            </w:r>
          </w:p>
        </w:tc>
        <w:tc>
          <w:tcPr>
            <w:tcW w:w="2070" w:type="dxa"/>
            <w:vAlign w:val="center"/>
          </w:tcPr>
          <w:p w:rsidR="00B84182" w:rsidRPr="00B84182" w:rsidRDefault="00B84182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ЦЕБ II Пројекат</w:t>
            </w:r>
          </w:p>
        </w:tc>
        <w:tc>
          <w:tcPr>
            <w:tcW w:w="1530" w:type="dxa"/>
            <w:vAlign w:val="center"/>
          </w:tcPr>
          <w:p w:rsidR="00B84182" w:rsidRDefault="00B84182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Ул. Богдана Глигића 3.</w:t>
            </w:r>
          </w:p>
          <w:p w:rsidR="00B84182" w:rsidRPr="00B84182" w:rsidRDefault="00B84182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Градишка</w:t>
            </w:r>
          </w:p>
        </w:tc>
        <w:tc>
          <w:tcPr>
            <w:tcW w:w="2340" w:type="dxa"/>
            <w:vAlign w:val="center"/>
          </w:tcPr>
          <w:p w:rsidR="007C159F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- 6 </w:t>
            </w:r>
            <w:r w:rsidR="0020128E">
              <w:rPr>
                <w:rFonts w:ascii="Arial" w:hAnsi="Arial" w:cs="Arial"/>
                <w:lang w:val="sr-Cyrl-BA"/>
              </w:rPr>
              <w:t xml:space="preserve">  </w:t>
            </w:r>
            <w:r>
              <w:rPr>
                <w:rFonts w:ascii="Arial" w:hAnsi="Arial" w:cs="Arial"/>
                <w:lang w:val="sr-Cyrl-BA"/>
              </w:rPr>
              <w:t>гарсоњера</w:t>
            </w:r>
          </w:p>
          <w:p w:rsidR="007C159F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- 15 једнособних</w:t>
            </w:r>
          </w:p>
          <w:p w:rsidR="007C159F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- 8</w:t>
            </w:r>
            <w:r w:rsidR="007C1F01">
              <w:rPr>
                <w:rFonts w:ascii="Arial" w:hAnsi="Arial" w:cs="Arial"/>
                <w:lang w:val="sr-Cyrl-BA"/>
              </w:rPr>
              <w:t xml:space="preserve">  </w:t>
            </w:r>
            <w:r>
              <w:rPr>
                <w:rFonts w:ascii="Arial" w:hAnsi="Arial" w:cs="Arial"/>
                <w:lang w:val="sr-Cyrl-BA"/>
              </w:rPr>
              <w:t xml:space="preserve"> једноипособних</w:t>
            </w:r>
          </w:p>
          <w:p w:rsidR="007C159F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- 2 </w:t>
            </w:r>
            <w:r w:rsidR="007C1F01">
              <w:rPr>
                <w:rFonts w:ascii="Arial" w:hAnsi="Arial" w:cs="Arial"/>
                <w:lang w:val="sr-Cyrl-BA"/>
              </w:rPr>
              <w:t xml:space="preserve"> </w:t>
            </w:r>
            <w:r w:rsidR="0020128E">
              <w:rPr>
                <w:rFonts w:ascii="Arial" w:hAnsi="Arial" w:cs="Arial"/>
                <w:lang w:val="sr-Cyrl-BA"/>
              </w:rPr>
              <w:t xml:space="preserve"> </w:t>
            </w:r>
            <w:r>
              <w:rPr>
                <w:rFonts w:ascii="Arial" w:hAnsi="Arial" w:cs="Arial"/>
                <w:lang w:val="sr-Cyrl-BA"/>
              </w:rPr>
              <w:t>двособне</w:t>
            </w:r>
          </w:p>
          <w:p w:rsidR="00B84182" w:rsidRPr="00B84182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- 1 </w:t>
            </w:r>
            <w:r w:rsidR="0020128E">
              <w:rPr>
                <w:rFonts w:ascii="Arial" w:hAnsi="Arial" w:cs="Arial"/>
                <w:lang w:val="sr-Cyrl-BA"/>
              </w:rPr>
              <w:t xml:space="preserve"> </w:t>
            </w:r>
            <w:r w:rsidR="007C1F01">
              <w:rPr>
                <w:rFonts w:ascii="Arial" w:hAnsi="Arial" w:cs="Arial"/>
                <w:lang w:val="sr-Cyrl-BA"/>
              </w:rPr>
              <w:t xml:space="preserve"> </w:t>
            </w:r>
            <w:r>
              <w:rPr>
                <w:rFonts w:ascii="Arial" w:hAnsi="Arial" w:cs="Arial"/>
                <w:lang w:val="sr-Cyrl-BA"/>
              </w:rPr>
              <w:t>двоипособне</w:t>
            </w:r>
          </w:p>
        </w:tc>
        <w:tc>
          <w:tcPr>
            <w:tcW w:w="1530" w:type="dxa"/>
            <w:vAlign w:val="center"/>
          </w:tcPr>
          <w:p w:rsidR="00B84182" w:rsidRPr="00B84182" w:rsidRDefault="00B84182" w:rsidP="00B84182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32</w:t>
            </w:r>
          </w:p>
        </w:tc>
        <w:tc>
          <w:tcPr>
            <w:tcW w:w="1440" w:type="dxa"/>
            <w:vMerge/>
          </w:tcPr>
          <w:p w:rsidR="00B84182" w:rsidRPr="00B84182" w:rsidRDefault="00B84182" w:rsidP="00B87FB2">
            <w:pPr>
              <w:pStyle w:val="ListParagraph"/>
              <w:ind w:left="0"/>
              <w:jc w:val="both"/>
              <w:rPr>
                <w:rFonts w:ascii="Arial" w:hAnsi="Arial" w:cs="Arial"/>
                <w:lang w:val="sr-Cyrl-BA"/>
              </w:rPr>
            </w:pPr>
          </w:p>
        </w:tc>
      </w:tr>
      <w:tr w:rsidR="00B84182" w:rsidTr="00C0489D">
        <w:trPr>
          <w:trHeight w:val="1426"/>
        </w:trPr>
        <w:tc>
          <w:tcPr>
            <w:tcW w:w="558" w:type="dxa"/>
            <w:vAlign w:val="center"/>
          </w:tcPr>
          <w:p w:rsidR="00B84182" w:rsidRPr="00B84182" w:rsidRDefault="00B84182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3.</w:t>
            </w:r>
          </w:p>
        </w:tc>
        <w:tc>
          <w:tcPr>
            <w:tcW w:w="2070" w:type="dxa"/>
            <w:vAlign w:val="center"/>
          </w:tcPr>
          <w:p w:rsidR="00B84182" w:rsidRPr="00B84182" w:rsidRDefault="00B84182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ЦЕБ II Пројекат</w:t>
            </w:r>
          </w:p>
        </w:tc>
        <w:tc>
          <w:tcPr>
            <w:tcW w:w="1530" w:type="dxa"/>
            <w:vAlign w:val="center"/>
          </w:tcPr>
          <w:p w:rsidR="00B84182" w:rsidRDefault="00B84182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Ул. Светог Саве 11А</w:t>
            </w:r>
          </w:p>
          <w:p w:rsidR="00B84182" w:rsidRPr="00B84182" w:rsidRDefault="00B84182" w:rsidP="005A50DA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Нова Топола</w:t>
            </w:r>
          </w:p>
        </w:tc>
        <w:tc>
          <w:tcPr>
            <w:tcW w:w="2340" w:type="dxa"/>
            <w:vAlign w:val="center"/>
          </w:tcPr>
          <w:p w:rsidR="007C159F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- 6 </w:t>
            </w:r>
            <w:r w:rsidR="0020128E">
              <w:rPr>
                <w:rFonts w:ascii="Arial" w:hAnsi="Arial" w:cs="Arial"/>
                <w:lang w:val="sr-Cyrl-BA"/>
              </w:rPr>
              <w:t xml:space="preserve">  </w:t>
            </w:r>
            <w:r>
              <w:rPr>
                <w:rFonts w:ascii="Arial" w:hAnsi="Arial" w:cs="Arial"/>
                <w:lang w:val="sr-Cyrl-BA"/>
              </w:rPr>
              <w:t>гарсоњера</w:t>
            </w:r>
          </w:p>
          <w:p w:rsidR="007C159F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- 15 једнособних</w:t>
            </w:r>
          </w:p>
          <w:p w:rsidR="007C159F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- 8 </w:t>
            </w:r>
            <w:r w:rsidR="007C1F01">
              <w:rPr>
                <w:rFonts w:ascii="Arial" w:hAnsi="Arial" w:cs="Arial"/>
                <w:lang w:val="sr-Cyrl-BA"/>
              </w:rPr>
              <w:t xml:space="preserve">  </w:t>
            </w:r>
            <w:r>
              <w:rPr>
                <w:rFonts w:ascii="Arial" w:hAnsi="Arial" w:cs="Arial"/>
                <w:lang w:val="sr-Cyrl-BA"/>
              </w:rPr>
              <w:t>једноипособних</w:t>
            </w:r>
          </w:p>
          <w:p w:rsidR="007C159F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- 2 </w:t>
            </w:r>
            <w:r w:rsidR="0020128E">
              <w:rPr>
                <w:rFonts w:ascii="Arial" w:hAnsi="Arial" w:cs="Arial"/>
                <w:lang w:val="sr-Cyrl-BA"/>
              </w:rPr>
              <w:t xml:space="preserve"> </w:t>
            </w:r>
            <w:r w:rsidR="007C1F01">
              <w:rPr>
                <w:rFonts w:ascii="Arial" w:hAnsi="Arial" w:cs="Arial"/>
                <w:lang w:val="sr-Cyrl-BA"/>
              </w:rPr>
              <w:t xml:space="preserve"> </w:t>
            </w:r>
            <w:r>
              <w:rPr>
                <w:rFonts w:ascii="Arial" w:hAnsi="Arial" w:cs="Arial"/>
                <w:lang w:val="sr-Cyrl-BA"/>
              </w:rPr>
              <w:t>двособне</w:t>
            </w:r>
          </w:p>
          <w:p w:rsidR="00B84182" w:rsidRPr="00B84182" w:rsidRDefault="007C159F" w:rsidP="007C159F">
            <w:pPr>
              <w:pStyle w:val="ListParagraph"/>
              <w:ind w:left="0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 xml:space="preserve">- 1 </w:t>
            </w:r>
            <w:r w:rsidR="0020128E">
              <w:rPr>
                <w:rFonts w:ascii="Arial" w:hAnsi="Arial" w:cs="Arial"/>
                <w:lang w:val="sr-Cyrl-BA"/>
              </w:rPr>
              <w:t xml:space="preserve"> </w:t>
            </w:r>
            <w:r w:rsidR="007C1F01">
              <w:rPr>
                <w:rFonts w:ascii="Arial" w:hAnsi="Arial" w:cs="Arial"/>
                <w:lang w:val="sr-Cyrl-BA"/>
              </w:rPr>
              <w:t xml:space="preserve"> </w:t>
            </w:r>
            <w:r>
              <w:rPr>
                <w:rFonts w:ascii="Arial" w:hAnsi="Arial" w:cs="Arial"/>
                <w:lang w:val="sr-Cyrl-BA"/>
              </w:rPr>
              <w:t>двоипособне</w:t>
            </w:r>
          </w:p>
        </w:tc>
        <w:tc>
          <w:tcPr>
            <w:tcW w:w="1530" w:type="dxa"/>
            <w:vAlign w:val="center"/>
          </w:tcPr>
          <w:p w:rsidR="00B84182" w:rsidRPr="00B84182" w:rsidRDefault="00B84182" w:rsidP="00B84182">
            <w:pPr>
              <w:pStyle w:val="ListParagraph"/>
              <w:ind w:left="0"/>
              <w:jc w:val="center"/>
              <w:rPr>
                <w:rFonts w:ascii="Arial" w:hAnsi="Arial" w:cs="Arial"/>
                <w:lang w:val="sr-Cyrl-BA"/>
              </w:rPr>
            </w:pPr>
            <w:r>
              <w:rPr>
                <w:rFonts w:ascii="Arial" w:hAnsi="Arial" w:cs="Arial"/>
                <w:lang w:val="sr-Cyrl-BA"/>
              </w:rPr>
              <w:t>32</w:t>
            </w:r>
          </w:p>
        </w:tc>
        <w:tc>
          <w:tcPr>
            <w:tcW w:w="1440" w:type="dxa"/>
            <w:vMerge/>
          </w:tcPr>
          <w:p w:rsidR="00B84182" w:rsidRPr="00B84182" w:rsidRDefault="00B84182" w:rsidP="00B87FB2">
            <w:pPr>
              <w:pStyle w:val="ListParagraph"/>
              <w:ind w:left="0"/>
              <w:jc w:val="both"/>
              <w:rPr>
                <w:rFonts w:ascii="Arial" w:hAnsi="Arial" w:cs="Arial"/>
                <w:lang w:val="sr-Cyrl-BA"/>
              </w:rPr>
            </w:pPr>
          </w:p>
        </w:tc>
      </w:tr>
    </w:tbl>
    <w:p w:rsidR="002F4EA5" w:rsidRDefault="002F4EA5" w:rsidP="00B87FB2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</w:p>
    <w:p w:rsidR="003A34CB" w:rsidRDefault="003A34CB" w:rsidP="003A34CB">
      <w:pPr>
        <w:jc w:val="both"/>
        <w:rPr>
          <w:rFonts w:ascii="Arial" w:hAnsi="Arial" w:cs="Arial"/>
          <w:lang w:val="sr-Cyrl-BA"/>
        </w:rPr>
      </w:pPr>
      <w:r w:rsidRPr="00D80D64">
        <w:rPr>
          <w:rFonts w:ascii="Arial" w:hAnsi="Arial" w:cs="Arial"/>
          <w:lang w:val="sr-Cyrl-BA"/>
        </w:rPr>
        <w:t>Одржавање фонда стамбених јединица социјалног становања</w:t>
      </w:r>
      <w:r>
        <w:rPr>
          <w:rFonts w:ascii="Arial" w:hAnsi="Arial" w:cs="Arial"/>
          <w:lang w:val="sr-Cyrl-BA"/>
        </w:rPr>
        <w:t xml:space="preserve"> врши се </w:t>
      </w:r>
      <w:r w:rsidRPr="00D80D64">
        <w:rPr>
          <w:rFonts w:ascii="Arial" w:hAnsi="Arial" w:cs="Arial"/>
          <w:lang w:val="sr-Cyrl-BA"/>
        </w:rPr>
        <w:t>из средстава прикупљених од закупа.</w:t>
      </w:r>
    </w:p>
    <w:p w:rsidR="00AD6090" w:rsidRPr="00AD6090" w:rsidRDefault="003A34CB" w:rsidP="00AD6090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Н</w:t>
      </w:r>
      <w:r w:rsidRPr="00D80D64">
        <w:rPr>
          <w:rFonts w:ascii="Arial" w:hAnsi="Arial" w:cs="Arial"/>
          <w:lang w:val="sr-Cyrl-BA"/>
        </w:rPr>
        <w:t>а основу Правилника о начину управљања и одржавања стамбених јединица социјалног становања (</w:t>
      </w:r>
      <w:r w:rsidRPr="00D80D64">
        <w:rPr>
          <w:rFonts w:ascii="Arial" w:hAnsi="Arial" w:cs="Arial"/>
          <w:lang w:val="en-US"/>
        </w:rPr>
        <w:t>"</w:t>
      </w:r>
      <w:r w:rsidRPr="00D80D64">
        <w:rPr>
          <w:rFonts w:ascii="Arial" w:hAnsi="Arial" w:cs="Arial"/>
        </w:rPr>
        <w:t>Службени гласник града Градишка</w:t>
      </w:r>
      <w:r w:rsidRPr="00D80D64">
        <w:rPr>
          <w:rFonts w:ascii="Arial" w:hAnsi="Arial" w:cs="Arial"/>
          <w:lang w:val="en-US"/>
        </w:rPr>
        <w:t>"</w:t>
      </w:r>
      <w:r w:rsidRPr="00D80D64">
        <w:rPr>
          <w:rFonts w:ascii="Arial" w:hAnsi="Arial" w:cs="Arial"/>
        </w:rPr>
        <w:t>, број 1/20)</w:t>
      </w:r>
      <w:r w:rsidR="00FA554D">
        <w:rPr>
          <w:rFonts w:ascii="Arial" w:hAnsi="Arial" w:cs="Arial"/>
          <w:lang w:val="sr-Cyrl-BA"/>
        </w:rPr>
        <w:t>,</w:t>
      </w:r>
      <w:r>
        <w:rPr>
          <w:rFonts w:ascii="Arial" w:hAnsi="Arial" w:cs="Arial"/>
          <w:lang w:val="sr-Cyrl-BA"/>
        </w:rPr>
        <w:t xml:space="preserve"> </w:t>
      </w:r>
      <w:r w:rsidR="005C5BFB">
        <w:rPr>
          <w:rFonts w:ascii="Arial" w:hAnsi="Arial" w:cs="Arial"/>
          <w:lang w:val="sr-Cyrl-BA"/>
        </w:rPr>
        <w:t>Г</w:t>
      </w:r>
      <w:r>
        <w:rPr>
          <w:rFonts w:ascii="Arial" w:hAnsi="Arial" w:cs="Arial"/>
          <w:lang w:val="sr-Cyrl-BA"/>
        </w:rPr>
        <w:t xml:space="preserve">рад је </w:t>
      </w:r>
      <w:r w:rsidRPr="00D80D64">
        <w:rPr>
          <w:rFonts w:ascii="Arial" w:hAnsi="Arial" w:cs="Arial"/>
          <w:lang w:val="sr-Cyrl-BA"/>
        </w:rPr>
        <w:t>ангажовао кућепазитеља</w:t>
      </w:r>
      <w:r>
        <w:rPr>
          <w:rFonts w:ascii="Arial" w:hAnsi="Arial" w:cs="Arial"/>
          <w:lang w:val="sr-Cyrl-BA"/>
        </w:rPr>
        <w:t>, предузеће за одржавање чистоће</w:t>
      </w:r>
      <w:r w:rsidRPr="00D80D64">
        <w:rPr>
          <w:rFonts w:ascii="Arial" w:hAnsi="Arial" w:cs="Arial"/>
          <w:lang w:val="sr-Cyrl-BA"/>
        </w:rPr>
        <w:t xml:space="preserve"> са којим</w:t>
      </w:r>
      <w:r w:rsidR="00FA554D">
        <w:rPr>
          <w:rFonts w:ascii="Arial" w:hAnsi="Arial" w:cs="Arial"/>
          <w:lang w:val="sr-Cyrl-BA"/>
        </w:rPr>
        <w:t>а</w:t>
      </w:r>
      <w:r w:rsidRPr="00D80D64">
        <w:rPr>
          <w:rFonts w:ascii="Arial" w:hAnsi="Arial" w:cs="Arial"/>
          <w:lang w:val="sr-Cyrl-BA"/>
        </w:rPr>
        <w:t xml:space="preserve"> је закључен уговор</w:t>
      </w:r>
      <w:r w:rsidR="00FA554D">
        <w:rPr>
          <w:rFonts w:ascii="Arial" w:hAnsi="Arial" w:cs="Arial"/>
          <w:lang w:val="sr-Cyrl-BA"/>
        </w:rPr>
        <w:t>, потписао споразум о испоруци топлотне енергије</w:t>
      </w:r>
      <w:r w:rsidR="006B2A0C">
        <w:rPr>
          <w:rFonts w:ascii="Arial" w:hAnsi="Arial" w:cs="Arial"/>
          <w:lang w:val="sr-Cyrl-BA"/>
        </w:rPr>
        <w:t xml:space="preserve"> и усвојио план за трошкове, те извршио осигурање стамбених јединица код осигуравајућег друштва.</w:t>
      </w:r>
    </w:p>
    <w:p w:rsidR="00AD6090" w:rsidRDefault="00F216D4" w:rsidP="00B87FB2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>Б/ Изградња стамбених објеката, издавање неопходне документације за изграђене објекте</w:t>
      </w:r>
    </w:p>
    <w:p w:rsidR="00AD6090" w:rsidRDefault="00AD6090" w:rsidP="00B87FB2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</w:p>
    <w:p w:rsidR="00F216D4" w:rsidRPr="00AD6090" w:rsidRDefault="00F216D4" w:rsidP="00B87FB2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lang w:val="sr-Cyrl-BA"/>
        </w:rPr>
        <w:t>Реализацијом Под пројекта БХ 3 у оквиру РСП на подручју града Градишка збринуте су</w:t>
      </w:r>
      <w:r w:rsidR="000E5FAF">
        <w:rPr>
          <w:rFonts w:ascii="Arial" w:hAnsi="Arial" w:cs="Arial"/>
          <w:lang w:val="sr-Cyrl-BA"/>
        </w:rPr>
        <w:t xml:space="preserve"> породице</w:t>
      </w:r>
      <w:r>
        <w:rPr>
          <w:rFonts w:ascii="Arial" w:hAnsi="Arial" w:cs="Arial"/>
          <w:lang w:val="sr-Cyrl-BA"/>
        </w:rPr>
        <w:t xml:space="preserve"> које имају статус расељеног лица и избјеглице, а које су одлучиле да се настане на подручју града Градишка.</w:t>
      </w:r>
    </w:p>
    <w:p w:rsidR="00F216D4" w:rsidRDefault="002C1C53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На подручју града реализован</w:t>
      </w:r>
      <w:r w:rsidR="002120D8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Cyrl-BA"/>
        </w:rPr>
        <w:t xml:space="preserve">је и </w:t>
      </w:r>
      <w:r w:rsidR="00F216D4">
        <w:rPr>
          <w:rFonts w:ascii="Arial" w:hAnsi="Arial" w:cs="Arial"/>
          <w:lang w:val="sr-Cyrl-BA"/>
        </w:rPr>
        <w:t>ЦЕБ</w:t>
      </w:r>
      <w:r w:rsidR="00F216D4" w:rsidRPr="00F216D4">
        <w:rPr>
          <w:rFonts w:ascii="Arial" w:hAnsi="Arial" w:cs="Arial"/>
        </w:rPr>
        <w:t xml:space="preserve"> </w:t>
      </w:r>
      <w:r w:rsidR="00F216D4" w:rsidRPr="00137281">
        <w:rPr>
          <w:rFonts w:ascii="Arial" w:hAnsi="Arial" w:cs="Arial"/>
        </w:rPr>
        <w:t>II</w:t>
      </w:r>
      <w:r w:rsidR="00AD7A5D">
        <w:rPr>
          <w:rFonts w:ascii="Arial" w:hAnsi="Arial" w:cs="Arial"/>
          <w:lang w:val="sr-Cyrl-BA"/>
        </w:rPr>
        <w:t xml:space="preserve"> Пројек</w:t>
      </w:r>
      <w:r>
        <w:rPr>
          <w:rFonts w:ascii="Arial" w:hAnsi="Arial" w:cs="Arial"/>
          <w:lang w:val="sr-Cyrl-BA"/>
        </w:rPr>
        <w:t>а</w:t>
      </w:r>
      <w:r w:rsidR="00AD7A5D">
        <w:rPr>
          <w:rFonts w:ascii="Arial" w:hAnsi="Arial" w:cs="Arial"/>
          <w:lang w:val="sr-Cyrl-BA"/>
        </w:rPr>
        <w:t>т</w:t>
      </w:r>
      <w:r w:rsidR="00BF0FB1">
        <w:rPr>
          <w:rFonts w:ascii="Arial" w:hAnsi="Arial" w:cs="Arial"/>
          <w:lang w:val="sr-Cyrl-BA"/>
        </w:rPr>
        <w:t>,</w:t>
      </w:r>
      <w:r>
        <w:rPr>
          <w:rFonts w:ascii="Arial" w:hAnsi="Arial" w:cs="Arial"/>
          <w:lang w:val="sr-Cyrl-BA"/>
        </w:rPr>
        <w:t xml:space="preserve"> чиме су </w:t>
      </w:r>
      <w:r w:rsidR="002120D8">
        <w:rPr>
          <w:rFonts w:ascii="Arial" w:hAnsi="Arial" w:cs="Arial"/>
          <w:lang w:val="sr-Cyrl-BA"/>
        </w:rPr>
        <w:t xml:space="preserve">стечени </w:t>
      </w:r>
      <w:r w:rsidR="00AD7A5D">
        <w:rPr>
          <w:rFonts w:ascii="Arial" w:hAnsi="Arial" w:cs="Arial"/>
          <w:lang w:val="sr-Cyrl-BA"/>
        </w:rPr>
        <w:t>услови за затварање колективних центара у којима су била смјештена избјегла и расељена лица.</w:t>
      </w:r>
      <w:r w:rsidR="00F216D4">
        <w:rPr>
          <w:rFonts w:ascii="Arial" w:hAnsi="Arial" w:cs="Arial"/>
          <w:lang w:val="sr-Cyrl-BA"/>
        </w:rPr>
        <w:t xml:space="preserve"> </w:t>
      </w:r>
    </w:p>
    <w:p w:rsidR="002C1C53" w:rsidRDefault="002C1C53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:rsidR="0098667F" w:rsidRDefault="002C1C53" w:rsidP="0098667F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Изградња стамбених јединица је у сталној потреби на подручју града. </w:t>
      </w:r>
      <w:r w:rsidR="000E5FAF">
        <w:rPr>
          <w:rFonts w:ascii="Arial" w:hAnsi="Arial" w:cs="Arial"/>
          <w:lang w:val="sr-Cyrl-BA"/>
        </w:rPr>
        <w:t xml:space="preserve">Изградња стамбених објеката намијењених за кориштење по моделу социјалног становања </w:t>
      </w:r>
      <w:r w:rsidR="0098667F">
        <w:rPr>
          <w:rFonts w:ascii="Arial" w:hAnsi="Arial" w:cs="Arial"/>
          <w:lang w:val="sr-Cyrl-BA"/>
        </w:rPr>
        <w:t>финансиране</w:t>
      </w:r>
      <w:r w:rsidR="000E5FAF">
        <w:rPr>
          <w:rFonts w:ascii="Arial" w:hAnsi="Arial" w:cs="Arial"/>
          <w:lang w:val="sr-Cyrl-BA"/>
        </w:rPr>
        <w:t xml:space="preserve"> су </w:t>
      </w:r>
      <w:r w:rsidR="0098667F">
        <w:rPr>
          <w:rFonts w:ascii="Arial" w:hAnsi="Arial" w:cs="Arial"/>
          <w:lang w:val="sr-Cyrl-BA"/>
        </w:rPr>
        <w:t xml:space="preserve"> удруженим средствима Владе Републике Српске и доприноса града, као и донаторским средствима за стамбено збрињавање интерно расељених особа и избјеглица кроз локалну интеграцију. </w:t>
      </w:r>
    </w:p>
    <w:p w:rsidR="0098667F" w:rsidRDefault="0098667F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:rsidR="0098667F" w:rsidRDefault="0098667F" w:rsidP="0098667F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lastRenderedPageBreak/>
        <w:t>Град има фонд</w:t>
      </w:r>
      <w:r w:rsidR="00BF0FB1">
        <w:rPr>
          <w:rFonts w:ascii="Arial" w:hAnsi="Arial" w:cs="Arial"/>
          <w:lang w:val="sr-Cyrl-BA"/>
        </w:rPr>
        <w:t xml:space="preserve"> са одређеним бројем</w:t>
      </w:r>
      <w:r>
        <w:rPr>
          <w:rFonts w:ascii="Arial" w:hAnsi="Arial" w:cs="Arial"/>
          <w:lang w:val="sr-Cyrl-BA"/>
        </w:rPr>
        <w:t xml:space="preserve"> стамбених јединица социјалног становања који ће осигурати одговарајуће и пристојне услове</w:t>
      </w:r>
      <w:r w:rsidR="000E5FAF">
        <w:rPr>
          <w:rFonts w:ascii="Arial" w:hAnsi="Arial" w:cs="Arial"/>
          <w:lang w:val="sr-Cyrl-BA"/>
        </w:rPr>
        <w:t xml:space="preserve"> становања </w:t>
      </w:r>
      <w:r>
        <w:rPr>
          <w:rFonts w:ascii="Arial" w:hAnsi="Arial" w:cs="Arial"/>
          <w:lang w:val="sr-Cyrl-BA"/>
        </w:rPr>
        <w:t xml:space="preserve">свим </w:t>
      </w:r>
      <w:r w:rsidR="000E5FAF">
        <w:rPr>
          <w:rFonts w:ascii="Arial" w:hAnsi="Arial" w:cs="Arial"/>
          <w:lang w:val="sr-Cyrl-BA"/>
        </w:rPr>
        <w:t xml:space="preserve">породицама </w:t>
      </w:r>
      <w:r>
        <w:rPr>
          <w:rFonts w:ascii="Arial" w:hAnsi="Arial" w:cs="Arial"/>
          <w:lang w:val="sr-Cyrl-BA"/>
        </w:rPr>
        <w:t xml:space="preserve">која испуњавају услове за овај вид </w:t>
      </w:r>
      <w:r w:rsidR="00BF0FB1">
        <w:rPr>
          <w:rFonts w:ascii="Arial" w:hAnsi="Arial" w:cs="Arial"/>
          <w:lang w:val="sr-Cyrl-BA"/>
        </w:rPr>
        <w:t>стамбеног збрињавања</w:t>
      </w:r>
      <w:r>
        <w:rPr>
          <w:rFonts w:ascii="Arial" w:hAnsi="Arial" w:cs="Arial"/>
          <w:lang w:val="sr-Cyrl-BA"/>
        </w:rPr>
        <w:t>.</w:t>
      </w:r>
    </w:p>
    <w:p w:rsidR="0098667F" w:rsidRDefault="0098667F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:rsidR="006C556E" w:rsidRDefault="000E5FAF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Републички секретаријат за расељена лица и миграције, као имплементатор пројеката </w:t>
      </w:r>
      <w:r w:rsidR="006C556E">
        <w:rPr>
          <w:rFonts w:ascii="Arial" w:hAnsi="Arial" w:cs="Arial"/>
          <w:lang w:val="sr-Cyrl-BA"/>
        </w:rPr>
        <w:t xml:space="preserve">на изградњи објеката који се користе по моделу социјалног становања провео је потребне </w:t>
      </w:r>
      <w:r w:rsidR="0098667F">
        <w:rPr>
          <w:rFonts w:ascii="Arial" w:hAnsi="Arial" w:cs="Arial"/>
          <w:lang w:val="sr-Cyrl-BA"/>
        </w:rPr>
        <w:t>процедур</w:t>
      </w:r>
      <w:r w:rsidR="00BF0FB1">
        <w:rPr>
          <w:rFonts w:ascii="Arial" w:hAnsi="Arial" w:cs="Arial"/>
          <w:lang w:val="sr-Cyrl-BA"/>
        </w:rPr>
        <w:t>е</w:t>
      </w:r>
      <w:r>
        <w:rPr>
          <w:rFonts w:ascii="Arial" w:hAnsi="Arial" w:cs="Arial"/>
          <w:lang w:val="sr-Cyrl-BA"/>
        </w:rPr>
        <w:t>, а</w:t>
      </w:r>
      <w:r w:rsidR="0098667F">
        <w:rPr>
          <w:rFonts w:ascii="Arial" w:hAnsi="Arial" w:cs="Arial"/>
          <w:lang w:val="sr-Cyrl-BA"/>
        </w:rPr>
        <w:t xml:space="preserve"> по потписаним Споразумима</w:t>
      </w:r>
      <w:r>
        <w:rPr>
          <w:rFonts w:ascii="Arial" w:hAnsi="Arial" w:cs="Arial"/>
          <w:lang w:val="sr-Cyrl-BA"/>
        </w:rPr>
        <w:t xml:space="preserve"> о сарадњи на реализацији пројеката</w:t>
      </w:r>
      <w:r w:rsidR="006C556E">
        <w:rPr>
          <w:rFonts w:ascii="Arial" w:hAnsi="Arial" w:cs="Arial"/>
          <w:lang w:val="sr-Cyrl-BA"/>
        </w:rPr>
        <w:t>.</w:t>
      </w:r>
    </w:p>
    <w:p w:rsidR="006C556E" w:rsidRDefault="006C556E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:rsidR="006C556E" w:rsidRDefault="00E51ACF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Град Градишка је у оквиру преузетих обавеза по потписаном Споразуму</w:t>
      </w:r>
      <w:r w:rsidR="006C556E" w:rsidRPr="006C556E">
        <w:rPr>
          <w:rFonts w:ascii="Arial" w:hAnsi="Arial" w:cs="Arial"/>
          <w:lang w:val="sr-Cyrl-BA"/>
        </w:rPr>
        <w:t xml:space="preserve"> </w:t>
      </w:r>
      <w:r w:rsidR="006C556E">
        <w:rPr>
          <w:rFonts w:ascii="Arial" w:hAnsi="Arial" w:cs="Arial"/>
          <w:lang w:val="sr-Cyrl-BA"/>
        </w:rPr>
        <w:t>о сарадњи</w:t>
      </w:r>
      <w:r w:rsidR="00BF0FB1">
        <w:rPr>
          <w:rFonts w:ascii="Arial" w:hAnsi="Arial" w:cs="Arial"/>
          <w:lang w:val="sr-Cyrl-BA"/>
        </w:rPr>
        <w:t xml:space="preserve"> за изградњу објеката који се користе по моделу социјалног становања, испоштовао</w:t>
      </w:r>
      <w:r>
        <w:rPr>
          <w:rFonts w:ascii="Arial" w:hAnsi="Arial" w:cs="Arial"/>
          <w:lang w:val="sr-Cyrl-BA"/>
        </w:rPr>
        <w:t xml:space="preserve"> преузете обавезе, као што </w:t>
      </w:r>
      <w:r w:rsidR="00BF0FB1">
        <w:rPr>
          <w:rFonts w:ascii="Arial" w:hAnsi="Arial" w:cs="Arial"/>
          <w:lang w:val="sr-Cyrl-BA"/>
        </w:rPr>
        <w:t>су</w:t>
      </w:r>
      <w:r>
        <w:rPr>
          <w:rFonts w:ascii="Arial" w:hAnsi="Arial" w:cs="Arial"/>
          <w:lang w:val="sr-Cyrl-BA"/>
        </w:rPr>
        <w:t>:</w:t>
      </w:r>
    </w:p>
    <w:p w:rsidR="006C556E" w:rsidRDefault="006C556E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- </w:t>
      </w:r>
      <w:r w:rsidR="00E51ACF">
        <w:rPr>
          <w:rFonts w:ascii="Arial" w:hAnsi="Arial" w:cs="Arial"/>
          <w:lang w:val="sr-Cyrl-BA"/>
        </w:rPr>
        <w:t xml:space="preserve">обезбјеђење грађевинске парцеле са уређеним имовинско правним односима, </w:t>
      </w:r>
    </w:p>
    <w:p w:rsidR="006C556E" w:rsidRDefault="006C556E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- </w:t>
      </w:r>
      <w:r w:rsidR="00E51ACF">
        <w:rPr>
          <w:rFonts w:ascii="Arial" w:hAnsi="Arial" w:cs="Arial"/>
          <w:lang w:val="sr-Cyrl-BA"/>
        </w:rPr>
        <w:t>израда: УТ услова, Локацијских услова, Грађевинске дозволе са измирењем свих потребних накнада, трошкова и сл,</w:t>
      </w:r>
    </w:p>
    <w:p w:rsidR="006C556E" w:rsidRDefault="006C556E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- </w:t>
      </w:r>
      <w:r w:rsidR="00E51ACF">
        <w:rPr>
          <w:rFonts w:ascii="Arial" w:hAnsi="Arial" w:cs="Arial"/>
          <w:lang w:val="sr-Cyrl-BA"/>
        </w:rPr>
        <w:t xml:space="preserve">обезбјеђење прикључака на комуналну инфраструктуру, </w:t>
      </w:r>
    </w:p>
    <w:p w:rsidR="006C556E" w:rsidRDefault="006C556E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- </w:t>
      </w:r>
      <w:r w:rsidR="00E51ACF">
        <w:rPr>
          <w:rFonts w:ascii="Arial" w:hAnsi="Arial" w:cs="Arial"/>
          <w:lang w:val="sr-Cyrl-BA"/>
        </w:rPr>
        <w:t>обезбјеђење приступног пута до локације,</w:t>
      </w:r>
    </w:p>
    <w:p w:rsidR="006C556E" w:rsidRDefault="006C556E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- </w:t>
      </w:r>
      <w:r w:rsidR="00E51ACF">
        <w:rPr>
          <w:rFonts w:ascii="Arial" w:hAnsi="Arial" w:cs="Arial"/>
          <w:lang w:val="sr-Cyrl-BA"/>
        </w:rPr>
        <w:t>формира</w:t>
      </w:r>
      <w:r>
        <w:rPr>
          <w:rFonts w:ascii="Arial" w:hAnsi="Arial" w:cs="Arial"/>
          <w:lang w:val="sr-Cyrl-BA"/>
        </w:rPr>
        <w:t>ње потре</w:t>
      </w:r>
      <w:r w:rsidR="00E51ACF">
        <w:rPr>
          <w:rFonts w:ascii="Arial" w:hAnsi="Arial" w:cs="Arial"/>
          <w:lang w:val="sr-Cyrl-BA"/>
        </w:rPr>
        <w:t>бних комисија,</w:t>
      </w:r>
    </w:p>
    <w:p w:rsidR="00E51ACF" w:rsidRDefault="006C556E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-</w:t>
      </w:r>
      <w:r w:rsidR="00E51ACF">
        <w:rPr>
          <w:rFonts w:ascii="Arial" w:hAnsi="Arial" w:cs="Arial"/>
          <w:lang w:val="sr-Cyrl-BA"/>
        </w:rPr>
        <w:t xml:space="preserve"> издавање Употребне дозволе, уплањ</w:t>
      </w:r>
      <w:r w:rsidR="00BF0FB1">
        <w:rPr>
          <w:rFonts w:ascii="Arial" w:hAnsi="Arial" w:cs="Arial"/>
          <w:lang w:val="sr-Cyrl-BA"/>
        </w:rPr>
        <w:t>ење</w:t>
      </w:r>
      <w:r w:rsidR="00E51ACF">
        <w:rPr>
          <w:rFonts w:ascii="Arial" w:hAnsi="Arial" w:cs="Arial"/>
          <w:lang w:val="sr-Cyrl-BA"/>
        </w:rPr>
        <w:t xml:space="preserve"> објек</w:t>
      </w:r>
      <w:r w:rsidR="00BF0FB1">
        <w:rPr>
          <w:rFonts w:ascii="Arial" w:hAnsi="Arial" w:cs="Arial"/>
          <w:lang w:val="sr-Cyrl-BA"/>
        </w:rPr>
        <w:t>а</w:t>
      </w:r>
      <w:r w:rsidR="00E51ACF">
        <w:rPr>
          <w:rFonts w:ascii="Arial" w:hAnsi="Arial" w:cs="Arial"/>
          <w:lang w:val="sr-Cyrl-BA"/>
        </w:rPr>
        <w:t>та и сл.</w:t>
      </w:r>
    </w:p>
    <w:p w:rsidR="00E51ACF" w:rsidRDefault="00E51ACF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За објекте грађене у оквиру ЦЕБ</w:t>
      </w:r>
      <w:r w:rsidRPr="00F216D4">
        <w:rPr>
          <w:rFonts w:ascii="Arial" w:hAnsi="Arial" w:cs="Arial"/>
        </w:rPr>
        <w:t xml:space="preserve"> </w:t>
      </w:r>
      <w:r w:rsidRPr="00137281">
        <w:rPr>
          <w:rFonts w:ascii="Arial" w:hAnsi="Arial" w:cs="Arial"/>
        </w:rPr>
        <w:t>II</w:t>
      </w:r>
      <w:r>
        <w:rPr>
          <w:rFonts w:ascii="Arial" w:hAnsi="Arial" w:cs="Arial"/>
          <w:lang w:val="sr-Cyrl-BA"/>
        </w:rPr>
        <w:t xml:space="preserve"> Пројекта поред напријед наведених обавеза град је преузео обавезу и израде техничке документације</w:t>
      </w:r>
      <w:r w:rsidR="006C556E">
        <w:rPr>
          <w:rFonts w:ascii="Arial" w:hAnsi="Arial" w:cs="Arial"/>
          <w:lang w:val="sr-Cyrl-BA"/>
        </w:rPr>
        <w:t xml:space="preserve"> и геомеханичко испитивање терена</w:t>
      </w:r>
      <w:r w:rsidR="00BF0FB1">
        <w:rPr>
          <w:rFonts w:ascii="Arial" w:hAnsi="Arial" w:cs="Arial"/>
          <w:lang w:val="sr-Cyrl-BA"/>
        </w:rPr>
        <w:t>, која је такође у потпуности извршена</w:t>
      </w:r>
      <w:r w:rsidR="000D65B8">
        <w:rPr>
          <w:rFonts w:ascii="Arial" w:hAnsi="Arial" w:cs="Arial"/>
          <w:lang w:val="sr-Cyrl-BA"/>
        </w:rPr>
        <w:t>.</w:t>
      </w:r>
    </w:p>
    <w:p w:rsidR="00E51ACF" w:rsidRDefault="00E51ACF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:rsidR="00BF0FB1" w:rsidRDefault="006C556E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На подручју града Градишка за потребе социјалног становања изграђена су три објекта колективног становања </w:t>
      </w:r>
      <w:r w:rsidR="00BF0FB1">
        <w:rPr>
          <w:rFonts w:ascii="Arial" w:hAnsi="Arial" w:cs="Arial"/>
          <w:lang w:val="sr-Cyrl-BA"/>
        </w:rPr>
        <w:t>и исти су грађени у три пројект</w:t>
      </w:r>
      <w:r w:rsidR="00CA2043">
        <w:rPr>
          <w:rFonts w:ascii="Arial" w:hAnsi="Arial" w:cs="Arial"/>
          <w:lang w:val="sr-Cyrl-BA"/>
        </w:rPr>
        <w:t>а</w:t>
      </w:r>
      <w:r w:rsidR="00BF0FB1">
        <w:rPr>
          <w:rFonts w:ascii="Arial" w:hAnsi="Arial" w:cs="Arial"/>
          <w:lang w:val="sr-Cyrl-BA"/>
        </w:rPr>
        <w:t>:</w:t>
      </w:r>
    </w:p>
    <w:p w:rsidR="00BF0FB1" w:rsidRDefault="00BF0FB1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- </w:t>
      </w:r>
      <w:r w:rsidR="00CE25C1">
        <w:rPr>
          <w:rFonts w:ascii="Arial" w:hAnsi="Arial" w:cs="Arial"/>
          <w:lang w:val="sr-Cyrl-BA"/>
        </w:rPr>
        <w:t xml:space="preserve">У </w:t>
      </w:r>
      <w:r w:rsidR="00A01213">
        <w:rPr>
          <w:rFonts w:ascii="Arial" w:hAnsi="Arial" w:cs="Arial"/>
          <w:lang w:val="sr-Cyrl-BA"/>
        </w:rPr>
        <w:t xml:space="preserve">мају 2020. године завршен је </w:t>
      </w:r>
      <w:r>
        <w:rPr>
          <w:rFonts w:ascii="Arial" w:hAnsi="Arial" w:cs="Arial"/>
          <w:lang w:val="sr-Cyrl-BA"/>
        </w:rPr>
        <w:t xml:space="preserve">објекат у оквиру </w:t>
      </w:r>
      <w:r w:rsidR="00A01213">
        <w:rPr>
          <w:rFonts w:ascii="Arial" w:hAnsi="Arial" w:cs="Arial"/>
          <w:lang w:val="sr-Cyrl-BA"/>
        </w:rPr>
        <w:t xml:space="preserve">под </w:t>
      </w:r>
      <w:r>
        <w:rPr>
          <w:rFonts w:ascii="Arial" w:hAnsi="Arial" w:cs="Arial"/>
          <w:lang w:val="sr-Cyrl-BA"/>
        </w:rPr>
        <w:t xml:space="preserve">- </w:t>
      </w:r>
      <w:r w:rsidR="00A01213">
        <w:rPr>
          <w:rFonts w:ascii="Arial" w:hAnsi="Arial" w:cs="Arial"/>
          <w:lang w:val="sr-Cyrl-BA"/>
        </w:rPr>
        <w:t>пројек</w:t>
      </w:r>
      <w:r>
        <w:rPr>
          <w:rFonts w:ascii="Arial" w:hAnsi="Arial" w:cs="Arial"/>
          <w:lang w:val="sr-Cyrl-BA"/>
        </w:rPr>
        <w:t>т</w:t>
      </w:r>
      <w:r w:rsidR="00A01213">
        <w:rPr>
          <w:rFonts w:ascii="Arial" w:hAnsi="Arial" w:cs="Arial"/>
          <w:lang w:val="sr-Cyrl-BA"/>
        </w:rPr>
        <w:t xml:space="preserve">а БХ 3, </w:t>
      </w:r>
    </w:p>
    <w:p w:rsidR="00BF0FB1" w:rsidRDefault="00BF0FB1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- У оквиру </w:t>
      </w:r>
      <w:r w:rsidR="00A01213">
        <w:rPr>
          <w:rFonts w:ascii="Arial" w:hAnsi="Arial" w:cs="Arial"/>
          <w:lang w:val="sr-Cyrl-BA"/>
        </w:rPr>
        <w:t>ЦЕБ</w:t>
      </w:r>
      <w:r w:rsidR="00A01213" w:rsidRPr="00F216D4">
        <w:rPr>
          <w:rFonts w:ascii="Arial" w:hAnsi="Arial" w:cs="Arial"/>
        </w:rPr>
        <w:t xml:space="preserve"> </w:t>
      </w:r>
      <w:r w:rsidR="00A01213" w:rsidRPr="00137281">
        <w:rPr>
          <w:rFonts w:ascii="Arial" w:hAnsi="Arial" w:cs="Arial"/>
        </w:rPr>
        <w:t>II</w:t>
      </w:r>
      <w:r>
        <w:rPr>
          <w:rFonts w:ascii="Arial" w:hAnsi="Arial" w:cs="Arial"/>
          <w:lang w:val="sr-Cyrl-BA"/>
        </w:rPr>
        <w:t xml:space="preserve"> Пројек</w:t>
      </w:r>
      <w:r w:rsidR="00A01213">
        <w:rPr>
          <w:rFonts w:ascii="Arial" w:hAnsi="Arial" w:cs="Arial"/>
          <w:lang w:val="sr-Cyrl-BA"/>
        </w:rPr>
        <w:t>т</w:t>
      </w:r>
      <w:r>
        <w:rPr>
          <w:rFonts w:ascii="Arial" w:hAnsi="Arial" w:cs="Arial"/>
          <w:lang w:val="sr-Cyrl-BA"/>
        </w:rPr>
        <w:t>а</w:t>
      </w:r>
      <w:r w:rsidR="00A01213">
        <w:rPr>
          <w:rFonts w:ascii="Arial" w:hAnsi="Arial" w:cs="Arial"/>
          <w:lang w:val="sr-Cyrl-BA"/>
        </w:rPr>
        <w:t xml:space="preserve"> у Градишци завршен је </w:t>
      </w:r>
      <w:r>
        <w:rPr>
          <w:rFonts w:ascii="Arial" w:hAnsi="Arial" w:cs="Arial"/>
          <w:lang w:val="sr-Cyrl-BA"/>
        </w:rPr>
        <w:t xml:space="preserve">објекат </w:t>
      </w:r>
      <w:r w:rsidR="00A01213">
        <w:rPr>
          <w:rFonts w:ascii="Arial" w:hAnsi="Arial" w:cs="Arial"/>
          <w:lang w:val="sr-Cyrl-BA"/>
        </w:rPr>
        <w:t>у октобру 2020. године,</w:t>
      </w:r>
    </w:p>
    <w:p w:rsidR="006C556E" w:rsidRDefault="00BF0FB1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- а у оквиру </w:t>
      </w:r>
      <w:r w:rsidR="00A01213">
        <w:rPr>
          <w:rFonts w:ascii="Arial" w:hAnsi="Arial" w:cs="Arial"/>
          <w:lang w:val="sr-Cyrl-BA"/>
        </w:rPr>
        <w:t>ЦЕБ</w:t>
      </w:r>
      <w:r w:rsidR="00A01213" w:rsidRPr="00F216D4">
        <w:rPr>
          <w:rFonts w:ascii="Arial" w:hAnsi="Arial" w:cs="Arial"/>
        </w:rPr>
        <w:t xml:space="preserve"> </w:t>
      </w:r>
      <w:r w:rsidR="00A01213" w:rsidRPr="00137281">
        <w:rPr>
          <w:rFonts w:ascii="Arial" w:hAnsi="Arial" w:cs="Arial"/>
        </w:rPr>
        <w:t>II</w:t>
      </w:r>
      <w:r w:rsidR="00A01213">
        <w:rPr>
          <w:rFonts w:ascii="Arial" w:hAnsi="Arial" w:cs="Arial"/>
          <w:lang w:val="sr-Cyrl-BA"/>
        </w:rPr>
        <w:t xml:space="preserve"> Пројекат у Новој Тополи завршен је </w:t>
      </w:r>
      <w:r>
        <w:rPr>
          <w:rFonts w:ascii="Arial" w:hAnsi="Arial" w:cs="Arial"/>
          <w:lang w:val="sr-Cyrl-BA"/>
        </w:rPr>
        <w:t xml:space="preserve">објекат </w:t>
      </w:r>
      <w:r w:rsidR="00A01213">
        <w:rPr>
          <w:rFonts w:ascii="Arial" w:hAnsi="Arial" w:cs="Arial"/>
          <w:lang w:val="sr-Cyrl-BA"/>
        </w:rPr>
        <w:t xml:space="preserve">у мају 2022. године. </w:t>
      </w:r>
    </w:p>
    <w:p w:rsidR="0098667F" w:rsidRDefault="00A01213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Наведени објекти грађени су са по 32 стамбене јединице</w:t>
      </w:r>
      <w:r w:rsidR="006C556E">
        <w:rPr>
          <w:rFonts w:ascii="Arial" w:hAnsi="Arial" w:cs="Arial"/>
          <w:lang w:val="sr-Cyrl-BA"/>
        </w:rPr>
        <w:t>,</w:t>
      </w:r>
      <w:r w:rsidR="00BF0FB1">
        <w:rPr>
          <w:rFonts w:ascii="Arial" w:hAnsi="Arial" w:cs="Arial"/>
          <w:lang w:val="sr-Cyrl-BA"/>
        </w:rPr>
        <w:t xml:space="preserve"> тако да укупан стамбени фонд сачињава 96 стамбених јединица, које су</w:t>
      </w:r>
      <w:r w:rsidR="001E45F9">
        <w:rPr>
          <w:rFonts w:ascii="Arial" w:hAnsi="Arial" w:cs="Arial"/>
          <w:lang w:val="sr-Cyrl-BA"/>
        </w:rPr>
        <w:t xml:space="preserve"> </w:t>
      </w:r>
      <w:r w:rsidR="00BF0FB1">
        <w:rPr>
          <w:rFonts w:ascii="Arial" w:hAnsi="Arial" w:cs="Arial"/>
          <w:lang w:val="sr-Cyrl-BA"/>
        </w:rPr>
        <w:t xml:space="preserve">у складу са </w:t>
      </w:r>
      <w:r w:rsidR="001E45F9">
        <w:rPr>
          <w:rFonts w:ascii="Arial" w:hAnsi="Arial" w:cs="Arial"/>
          <w:lang w:val="sr-Cyrl-BA"/>
        </w:rPr>
        <w:t xml:space="preserve">прописаном законском процедуром додијељене на кориштење. </w:t>
      </w:r>
    </w:p>
    <w:p w:rsidR="00BF0FB1" w:rsidRDefault="00BF0FB1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:rsidR="0098667F" w:rsidRDefault="0098667F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:rsidR="0098667F" w:rsidRPr="00EB450B" w:rsidRDefault="00EB450B" w:rsidP="00B87FB2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  <w:r w:rsidRPr="00EB450B">
        <w:rPr>
          <w:rFonts w:ascii="Arial" w:hAnsi="Arial" w:cs="Arial"/>
          <w:b/>
          <w:lang w:val="sr-Cyrl-BA"/>
        </w:rPr>
        <w:t>В/ Систематизовање радног мјеста, обука кадра</w:t>
      </w:r>
    </w:p>
    <w:p w:rsidR="00AD7A5D" w:rsidRDefault="00AD7A5D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:rsidR="00EB450B" w:rsidRDefault="00EB450B" w:rsidP="00B87FB2">
      <w:pPr>
        <w:pStyle w:val="ListParagraph"/>
        <w:ind w:left="0"/>
        <w:jc w:val="both"/>
        <w:rPr>
          <w:rFonts w:ascii="Arial" w:hAnsi="Arial" w:cs="Arial"/>
        </w:rPr>
      </w:pPr>
      <w:r>
        <w:rPr>
          <w:rFonts w:ascii="Arial" w:hAnsi="Arial" w:cs="Arial"/>
          <w:lang w:val="sr-Cyrl-BA"/>
        </w:rPr>
        <w:t>Обука кадра к</w:t>
      </w:r>
      <w:r w:rsidR="00470A6D">
        <w:rPr>
          <w:rFonts w:ascii="Arial" w:hAnsi="Arial" w:cs="Arial"/>
          <w:lang w:val="sr-Cyrl-BA"/>
        </w:rPr>
        <w:t>о</w:t>
      </w:r>
      <w:r>
        <w:rPr>
          <w:rFonts w:ascii="Arial" w:hAnsi="Arial" w:cs="Arial"/>
          <w:lang w:val="sr-Cyrl-BA"/>
        </w:rPr>
        <w:t xml:space="preserve">ји се бави питањима социјалног становања у Градској управи, путем радионица, семинара и друго је трајни задатак овог и сљедећих акционих планова. Обуку организује Републички секретаријат за расељена лица и миграције у сарадњи са </w:t>
      </w:r>
      <w:r>
        <w:rPr>
          <w:rFonts w:ascii="Arial" w:hAnsi="Arial" w:cs="Arial"/>
        </w:rPr>
        <w:t>CRS-om. Током извјештајног периода организоване су двије обуке, у априлу и септембру, на којима су разматрана</w:t>
      </w:r>
      <w:r w:rsidR="00470A6D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</w:rPr>
        <w:t>практична питања управљања и одржавања објеката која се користе по моделу социјалног становања.</w:t>
      </w:r>
    </w:p>
    <w:p w:rsidR="00EB450B" w:rsidRDefault="00EB450B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:rsidR="0020128E" w:rsidRDefault="00EB450B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Правилником о унутрашњој организацији и систематизацији радних мијеста Градске управе</w:t>
      </w:r>
      <w:r w:rsidR="00470A6D">
        <w:rPr>
          <w:rFonts w:ascii="Arial" w:hAnsi="Arial" w:cs="Arial"/>
          <w:lang w:val="sr-Cyrl-BA"/>
        </w:rPr>
        <w:t>,</w:t>
      </w:r>
      <w:r>
        <w:rPr>
          <w:rFonts w:ascii="Arial" w:hAnsi="Arial" w:cs="Arial"/>
          <w:lang w:val="sr-Cyrl-BA"/>
        </w:rPr>
        <w:t xml:space="preserve"> </w:t>
      </w:r>
      <w:r w:rsidR="00A96059">
        <w:rPr>
          <w:rFonts w:ascii="Arial" w:hAnsi="Arial" w:cs="Arial"/>
          <w:lang w:val="sr-Cyrl-BA"/>
        </w:rPr>
        <w:t>у оквиру п</w:t>
      </w:r>
      <w:r w:rsidR="006B2A0C">
        <w:rPr>
          <w:rFonts w:ascii="Arial" w:hAnsi="Arial" w:cs="Arial"/>
          <w:lang w:val="sr-Cyrl-BA"/>
        </w:rPr>
        <w:t>оп</w:t>
      </w:r>
      <w:r w:rsidR="00A96059">
        <w:rPr>
          <w:rFonts w:ascii="Arial" w:hAnsi="Arial" w:cs="Arial"/>
          <w:lang w:val="sr-Cyrl-BA"/>
        </w:rPr>
        <w:t xml:space="preserve">иса послова </w:t>
      </w:r>
      <w:r w:rsidR="00DE7755">
        <w:rPr>
          <w:rFonts w:ascii="Arial" w:hAnsi="Arial" w:cs="Arial"/>
          <w:lang w:val="sr-Cyrl-BA"/>
        </w:rPr>
        <w:t xml:space="preserve">код два </w:t>
      </w:r>
      <w:r w:rsidR="00B857DA">
        <w:rPr>
          <w:rFonts w:ascii="Arial" w:hAnsi="Arial" w:cs="Arial"/>
          <w:lang w:val="sr-Cyrl-BA"/>
        </w:rPr>
        <w:t>систематизован</w:t>
      </w:r>
      <w:r w:rsidR="00DE7755">
        <w:rPr>
          <w:rFonts w:ascii="Arial" w:hAnsi="Arial" w:cs="Arial"/>
          <w:lang w:val="sr-Cyrl-BA"/>
        </w:rPr>
        <w:t xml:space="preserve">а радна мјеста </w:t>
      </w:r>
      <w:r w:rsidR="00B857DA">
        <w:rPr>
          <w:rFonts w:ascii="Arial" w:hAnsi="Arial" w:cs="Arial"/>
          <w:lang w:val="sr-Cyrl-BA"/>
        </w:rPr>
        <w:t>у Одјељењу за комуналне и стамбене послове</w:t>
      </w:r>
      <w:r w:rsidR="00DE7755">
        <w:rPr>
          <w:rFonts w:ascii="Arial" w:hAnsi="Arial" w:cs="Arial"/>
          <w:lang w:val="sr-Cyrl-BA"/>
        </w:rPr>
        <w:t xml:space="preserve">, </w:t>
      </w:r>
      <w:r w:rsidR="00A96059">
        <w:rPr>
          <w:rFonts w:ascii="Arial" w:hAnsi="Arial" w:cs="Arial"/>
          <w:lang w:val="sr-Cyrl-BA"/>
        </w:rPr>
        <w:t xml:space="preserve">наведени су и </w:t>
      </w:r>
      <w:r w:rsidR="00DE7755">
        <w:rPr>
          <w:rFonts w:ascii="Arial" w:hAnsi="Arial" w:cs="Arial"/>
          <w:lang w:val="sr-Cyrl-BA"/>
        </w:rPr>
        <w:t>послови социјалног становања</w:t>
      </w:r>
      <w:r w:rsidR="00A96059">
        <w:rPr>
          <w:rFonts w:ascii="Arial" w:hAnsi="Arial" w:cs="Arial"/>
          <w:lang w:val="sr-Cyrl-BA"/>
        </w:rPr>
        <w:t xml:space="preserve">. Наведени послови обухватају: </w:t>
      </w:r>
      <w:r w:rsidR="0020128E">
        <w:rPr>
          <w:rFonts w:ascii="Arial" w:hAnsi="Arial" w:cs="Arial"/>
          <w:lang w:val="sr-Cyrl-BA"/>
        </w:rPr>
        <w:t>израду нацрта аката, субвенциониса</w:t>
      </w:r>
      <w:r w:rsidR="00470A6D">
        <w:rPr>
          <w:rFonts w:ascii="Arial" w:hAnsi="Arial" w:cs="Arial"/>
          <w:lang w:val="sr-Cyrl-BA"/>
        </w:rPr>
        <w:t>ње</w:t>
      </w:r>
      <w:r w:rsidR="0020128E">
        <w:rPr>
          <w:rFonts w:ascii="Arial" w:hAnsi="Arial" w:cs="Arial"/>
          <w:lang w:val="sr-Cyrl-BA"/>
        </w:rPr>
        <w:t xml:space="preserve"> закупнине, припрема и праћење потписаних уговора, координација приликом реализације </w:t>
      </w:r>
      <w:r w:rsidR="0020128E">
        <w:rPr>
          <w:rFonts w:ascii="Arial" w:hAnsi="Arial" w:cs="Arial"/>
          <w:lang w:val="sr-Cyrl-BA"/>
        </w:rPr>
        <w:lastRenderedPageBreak/>
        <w:t>пројеката стамбеног збрињавања по моделу социјалног становања и одржавање станова из Фонда социјалног становања.</w:t>
      </w:r>
    </w:p>
    <w:p w:rsidR="00DE7755" w:rsidRDefault="00DE7755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У</w:t>
      </w:r>
      <w:r w:rsidR="00B857DA">
        <w:rPr>
          <w:rFonts w:ascii="Arial" w:hAnsi="Arial" w:cs="Arial"/>
          <w:lang w:val="sr-Cyrl-BA"/>
        </w:rPr>
        <w:t xml:space="preserve"> Одјељењу за финансије</w:t>
      </w:r>
      <w:r w:rsidR="00A96059">
        <w:rPr>
          <w:rFonts w:ascii="Arial" w:hAnsi="Arial" w:cs="Arial"/>
          <w:lang w:val="sr-Cyrl-BA"/>
        </w:rPr>
        <w:t xml:space="preserve"> у опису послова код </w:t>
      </w:r>
      <w:r>
        <w:rPr>
          <w:rFonts w:ascii="Arial" w:hAnsi="Arial" w:cs="Arial"/>
          <w:lang w:val="sr-Cyrl-BA"/>
        </w:rPr>
        <w:t>једно</w:t>
      </w:r>
      <w:r w:rsidR="00A96059">
        <w:rPr>
          <w:rFonts w:ascii="Arial" w:hAnsi="Arial" w:cs="Arial"/>
          <w:lang w:val="sr-Cyrl-BA"/>
        </w:rPr>
        <w:t>г</w:t>
      </w:r>
      <w:r>
        <w:rPr>
          <w:rFonts w:ascii="Arial" w:hAnsi="Arial" w:cs="Arial"/>
          <w:lang w:val="sr-Cyrl-BA"/>
        </w:rPr>
        <w:t xml:space="preserve"> систематизовано</w:t>
      </w:r>
      <w:r w:rsidR="00A96059">
        <w:rPr>
          <w:rFonts w:ascii="Arial" w:hAnsi="Arial" w:cs="Arial"/>
          <w:lang w:val="sr-Cyrl-BA"/>
        </w:rPr>
        <w:t>г</w:t>
      </w:r>
      <w:r>
        <w:rPr>
          <w:rFonts w:ascii="Arial" w:hAnsi="Arial" w:cs="Arial"/>
          <w:lang w:val="sr-Cyrl-BA"/>
        </w:rPr>
        <w:t xml:space="preserve"> радно</w:t>
      </w:r>
      <w:r w:rsidR="00A96059">
        <w:rPr>
          <w:rFonts w:ascii="Arial" w:hAnsi="Arial" w:cs="Arial"/>
          <w:lang w:val="sr-Cyrl-BA"/>
        </w:rPr>
        <w:t>г</w:t>
      </w:r>
      <w:r>
        <w:rPr>
          <w:rFonts w:ascii="Arial" w:hAnsi="Arial" w:cs="Arial"/>
          <w:lang w:val="sr-Cyrl-BA"/>
        </w:rPr>
        <w:t xml:space="preserve"> мјест</w:t>
      </w:r>
      <w:r w:rsidR="00A96059">
        <w:rPr>
          <w:rFonts w:ascii="Arial" w:hAnsi="Arial" w:cs="Arial"/>
          <w:lang w:val="sr-Cyrl-BA"/>
        </w:rPr>
        <w:t>а</w:t>
      </w:r>
      <w:r>
        <w:rPr>
          <w:rFonts w:ascii="Arial" w:hAnsi="Arial" w:cs="Arial"/>
          <w:lang w:val="sr-Cyrl-BA"/>
        </w:rPr>
        <w:t xml:space="preserve"> додијељени су послови праћења наплате закупнине стамбених јединица</w:t>
      </w:r>
      <w:r w:rsidR="00FA554D">
        <w:rPr>
          <w:rFonts w:ascii="Arial" w:hAnsi="Arial" w:cs="Arial"/>
          <w:lang w:val="sr-Cyrl-BA"/>
        </w:rPr>
        <w:t xml:space="preserve"> и праћење субвенционисања закупнине по правоснажним рјешењима.</w:t>
      </w:r>
    </w:p>
    <w:p w:rsidR="00EB450B" w:rsidRPr="00EB450B" w:rsidRDefault="00DE7755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 xml:space="preserve"> </w:t>
      </w:r>
    </w:p>
    <w:p w:rsidR="0059197E" w:rsidRDefault="0059197E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:rsidR="0059197E" w:rsidRDefault="0059197E" w:rsidP="00B87FB2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  <w:r w:rsidRPr="0059197E">
        <w:rPr>
          <w:rFonts w:ascii="Arial" w:hAnsi="Arial" w:cs="Arial"/>
          <w:b/>
          <w:lang w:val="sr-Cyrl-BA"/>
        </w:rPr>
        <w:t>Праћење и процјена степена реализације Стратегије и Акционог плана</w:t>
      </w:r>
    </w:p>
    <w:p w:rsidR="00E52403" w:rsidRDefault="00E52403" w:rsidP="00B87FB2">
      <w:pPr>
        <w:pStyle w:val="ListParagraph"/>
        <w:ind w:left="0"/>
        <w:jc w:val="both"/>
        <w:rPr>
          <w:rFonts w:ascii="Arial" w:hAnsi="Arial" w:cs="Arial"/>
          <w:b/>
          <w:lang w:val="sr-Cyrl-BA"/>
        </w:rPr>
      </w:pPr>
    </w:p>
    <w:p w:rsidR="00E52403" w:rsidRDefault="00E52403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Праћење реализације Стратегије и Акционог плана по динамици активности утврђеној Законом о социјалном становању врши се једном годишње у форми годишњег извјештаја Скупштини града о степену реализације Стратегије, након чега ће обавјештавати Владу РС и Републички секретаријат за расељена лица и миграције о оствареним резултатима имплементације Стратегије и даљим плановима (Акциони план).</w:t>
      </w:r>
    </w:p>
    <w:p w:rsidR="00E52403" w:rsidRDefault="00E52403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:rsidR="00E52403" w:rsidRDefault="00E52403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Праћење реализације Стратегије првенствено се одвија кроз имплементације пројеката и остварених резултата приоритетних циљева, као и напретка када је у питању успостављање модела социјалног стан</w:t>
      </w:r>
      <w:r w:rsidR="00CA2043">
        <w:rPr>
          <w:rFonts w:ascii="Arial" w:hAnsi="Arial" w:cs="Arial"/>
          <w:lang w:val="sr-Cyrl-BA"/>
        </w:rPr>
        <w:t>о</w:t>
      </w:r>
      <w:r>
        <w:rPr>
          <w:rFonts w:ascii="Arial" w:hAnsi="Arial" w:cs="Arial"/>
          <w:lang w:val="sr-Cyrl-BA"/>
        </w:rPr>
        <w:t>вања. Наведени р</w:t>
      </w:r>
      <w:r w:rsidR="006B2A0C">
        <w:rPr>
          <w:rFonts w:ascii="Arial" w:hAnsi="Arial" w:cs="Arial"/>
          <w:lang w:val="sr-Cyrl-BA"/>
        </w:rPr>
        <w:t xml:space="preserve">езултати служиће као основа за </w:t>
      </w:r>
      <w:r>
        <w:rPr>
          <w:rFonts w:ascii="Arial" w:hAnsi="Arial" w:cs="Arial"/>
          <w:lang w:val="sr-Cyrl-BA"/>
        </w:rPr>
        <w:t>израд</w:t>
      </w:r>
      <w:r w:rsidR="006B2A0C">
        <w:rPr>
          <w:rFonts w:ascii="Arial" w:hAnsi="Arial" w:cs="Arial"/>
          <w:lang w:val="sr-Cyrl-BA"/>
        </w:rPr>
        <w:t>у</w:t>
      </w:r>
      <w:r>
        <w:rPr>
          <w:rFonts w:ascii="Arial" w:hAnsi="Arial" w:cs="Arial"/>
          <w:lang w:val="sr-Cyrl-BA"/>
        </w:rPr>
        <w:t xml:space="preserve"> годишњих акционих планова који служе за имплементацију Стратегије</w:t>
      </w:r>
      <w:r w:rsidR="000923B2">
        <w:rPr>
          <w:rFonts w:ascii="Arial" w:hAnsi="Arial" w:cs="Arial"/>
          <w:lang w:val="sr-Cyrl-BA"/>
        </w:rPr>
        <w:t xml:space="preserve">. </w:t>
      </w:r>
      <w:r>
        <w:rPr>
          <w:rFonts w:ascii="Arial" w:hAnsi="Arial" w:cs="Arial"/>
          <w:lang w:val="sr-Cyrl-BA"/>
        </w:rPr>
        <w:t>Реализацијом активности из Акционог плана обезбјеђује се доступно социјално становање на територ</w:t>
      </w:r>
      <w:r w:rsidR="00CA2043">
        <w:rPr>
          <w:rFonts w:ascii="Arial" w:hAnsi="Arial" w:cs="Arial"/>
          <w:lang w:val="sr-Cyrl-BA"/>
        </w:rPr>
        <w:t>ији Града, те омогућава приступ</w:t>
      </w:r>
      <w:r>
        <w:rPr>
          <w:rFonts w:ascii="Arial" w:hAnsi="Arial" w:cs="Arial"/>
          <w:lang w:val="sr-Cyrl-BA"/>
        </w:rPr>
        <w:t xml:space="preserve"> по нижим цијенама одговарај</w:t>
      </w:r>
      <w:r w:rsidR="00CA2043">
        <w:rPr>
          <w:rFonts w:ascii="Arial" w:hAnsi="Arial" w:cs="Arial"/>
          <w:lang w:val="sr-Cyrl-BA"/>
        </w:rPr>
        <w:t xml:space="preserve">ућег становања физичким лицима </w:t>
      </w:r>
      <w:r>
        <w:rPr>
          <w:rFonts w:ascii="Arial" w:hAnsi="Arial" w:cs="Arial"/>
          <w:lang w:val="sr-Cyrl-BA"/>
        </w:rPr>
        <w:t xml:space="preserve">које због различитих разлога не могу самостално ријешити стамбено питање, у складу са законским прописима </w:t>
      </w:r>
      <w:r w:rsidR="007534FA">
        <w:rPr>
          <w:rFonts w:ascii="Arial" w:hAnsi="Arial" w:cs="Arial"/>
          <w:lang w:val="sr-Cyrl-BA"/>
        </w:rPr>
        <w:t>којима су регулисана питања социјалног становања.</w:t>
      </w:r>
    </w:p>
    <w:p w:rsidR="007534FA" w:rsidRDefault="007534FA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:rsidR="007534FA" w:rsidRDefault="007534FA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b/>
          <w:lang w:val="sr-Cyrl-BA"/>
        </w:rPr>
        <w:t xml:space="preserve">Општи циљ Стратегије, </w:t>
      </w:r>
      <w:r>
        <w:rPr>
          <w:rFonts w:ascii="Arial" w:hAnsi="Arial" w:cs="Arial"/>
          <w:lang w:val="sr-Cyrl-BA"/>
        </w:rPr>
        <w:t>реализује се постепено, током спровођења Стратегије, донесене за период од 10 година</w:t>
      </w:r>
      <w:r w:rsidR="001B50B4">
        <w:rPr>
          <w:rFonts w:ascii="Arial" w:hAnsi="Arial" w:cs="Arial"/>
          <w:lang w:val="sr-Cyrl-BA"/>
        </w:rPr>
        <w:t>. Потпуно остварење општег циља биће видљиво по истеку периода на који је стратешки документ усвојен.</w:t>
      </w:r>
    </w:p>
    <w:p w:rsidR="001B50B4" w:rsidRDefault="001B50B4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p w:rsidR="00E52403" w:rsidRPr="00E52403" w:rsidRDefault="001B50B4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  <w:r w:rsidRPr="001B50B4">
        <w:rPr>
          <w:rFonts w:ascii="Arial" w:hAnsi="Arial" w:cs="Arial"/>
          <w:b/>
          <w:lang w:val="sr-Cyrl-BA"/>
        </w:rPr>
        <w:t>Посебни (стратешки) циљеви</w:t>
      </w:r>
      <w:r>
        <w:rPr>
          <w:rFonts w:ascii="Arial" w:hAnsi="Arial" w:cs="Arial"/>
          <w:lang w:val="sr-Cyrl-BA"/>
        </w:rPr>
        <w:t>, који су прецизно формулисани, представљају израз стања који се жели постићи, али и ресурсе којима се располаже. У том смислу, да би се достигла утврђена верзија развоја социјалног становања, реализују се четири дефинисана стратешка циља.</w:t>
      </w:r>
    </w:p>
    <w:p w:rsidR="0059197E" w:rsidRPr="00D80D64" w:rsidRDefault="0059197E" w:rsidP="0059197E">
      <w:pPr>
        <w:spacing w:after="0"/>
        <w:jc w:val="both"/>
        <w:rPr>
          <w:rFonts w:ascii="Arial" w:hAnsi="Arial" w:cs="Arial"/>
          <w:b/>
          <w:lang w:val="sr-Cyrl-BA"/>
        </w:rPr>
      </w:pPr>
      <w:r>
        <w:rPr>
          <w:rFonts w:ascii="Arial" w:hAnsi="Arial" w:cs="Arial"/>
          <w:b/>
          <w:lang w:val="sr-Cyrl-BA"/>
        </w:rPr>
        <w:t>Циљ 1. Унапријеђе</w:t>
      </w:r>
      <w:r>
        <w:rPr>
          <w:rFonts w:ascii="Arial" w:hAnsi="Arial" w:cs="Arial"/>
          <w:b/>
        </w:rPr>
        <w:t>ње и континуирано усклађивање</w:t>
      </w:r>
      <w:r w:rsidRPr="00D80D64">
        <w:rPr>
          <w:rFonts w:ascii="Arial" w:hAnsi="Arial" w:cs="Arial"/>
          <w:b/>
          <w:lang w:val="sr-Cyrl-BA"/>
        </w:rPr>
        <w:t xml:space="preserve"> постојећ</w:t>
      </w:r>
      <w:r>
        <w:rPr>
          <w:rFonts w:ascii="Arial" w:hAnsi="Arial" w:cs="Arial"/>
          <w:b/>
          <w:lang w:val="sr-Cyrl-BA"/>
        </w:rPr>
        <w:t>ег</w:t>
      </w:r>
      <w:r w:rsidRPr="00D80D64">
        <w:rPr>
          <w:rFonts w:ascii="Arial" w:hAnsi="Arial" w:cs="Arial"/>
          <w:b/>
          <w:lang w:val="sr-Cyrl-BA"/>
        </w:rPr>
        <w:t xml:space="preserve"> институционалн</w:t>
      </w:r>
      <w:r>
        <w:rPr>
          <w:rFonts w:ascii="Arial" w:hAnsi="Arial" w:cs="Arial"/>
          <w:b/>
          <w:lang w:val="sr-Cyrl-BA"/>
        </w:rPr>
        <w:t>ог</w:t>
      </w:r>
      <w:r w:rsidRPr="00D80D64">
        <w:rPr>
          <w:rFonts w:ascii="Arial" w:hAnsi="Arial" w:cs="Arial"/>
          <w:b/>
          <w:lang w:val="sr-Cyrl-BA"/>
        </w:rPr>
        <w:t xml:space="preserve"> и законодавн</w:t>
      </w:r>
      <w:r>
        <w:rPr>
          <w:rFonts w:ascii="Arial" w:hAnsi="Arial" w:cs="Arial"/>
          <w:b/>
          <w:lang w:val="sr-Cyrl-BA"/>
        </w:rPr>
        <w:t>ог</w:t>
      </w:r>
      <w:r w:rsidRPr="00D80D64">
        <w:rPr>
          <w:rFonts w:ascii="Arial" w:hAnsi="Arial" w:cs="Arial"/>
          <w:b/>
          <w:lang w:val="sr-Cyrl-BA"/>
        </w:rPr>
        <w:t xml:space="preserve"> основа социјалн</w:t>
      </w:r>
      <w:r>
        <w:rPr>
          <w:rFonts w:ascii="Arial" w:hAnsi="Arial" w:cs="Arial"/>
          <w:b/>
          <w:lang w:val="sr-Cyrl-BA"/>
        </w:rPr>
        <w:t>ог становања</w:t>
      </w:r>
      <w:r w:rsidRPr="00D80D64">
        <w:rPr>
          <w:rFonts w:ascii="Arial" w:hAnsi="Arial" w:cs="Arial"/>
          <w:b/>
          <w:lang w:val="sr-Cyrl-BA"/>
        </w:rPr>
        <w:t xml:space="preserve"> граду Градишка.</w:t>
      </w:r>
    </w:p>
    <w:p w:rsidR="0059197E" w:rsidRPr="00D80D64" w:rsidRDefault="0059197E" w:rsidP="0059197E">
      <w:pPr>
        <w:spacing w:after="0"/>
        <w:jc w:val="both"/>
        <w:rPr>
          <w:rFonts w:ascii="Arial" w:hAnsi="Arial" w:cs="Arial"/>
          <w:lang w:val="sr-Cyrl-BA"/>
        </w:rPr>
      </w:pPr>
    </w:p>
    <w:p w:rsidR="0059197E" w:rsidRPr="00D80D64" w:rsidRDefault="0059197E" w:rsidP="0059197E">
      <w:pPr>
        <w:jc w:val="both"/>
        <w:rPr>
          <w:rFonts w:ascii="Arial" w:hAnsi="Arial" w:cs="Arial"/>
        </w:rPr>
      </w:pPr>
      <w:r w:rsidRPr="00D80D64">
        <w:rPr>
          <w:rFonts w:ascii="Arial" w:hAnsi="Arial" w:cs="Arial"/>
        </w:rPr>
        <w:t>Град Градишка усвојио је сљедеће одлуке из области социјалног становања:</w:t>
      </w:r>
    </w:p>
    <w:p w:rsidR="0059197E" w:rsidRPr="00D80D64" w:rsidRDefault="0059197E" w:rsidP="0059197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sr-Cyrl-BA"/>
        </w:rPr>
      </w:pPr>
      <w:r w:rsidRPr="00D80D64">
        <w:rPr>
          <w:rFonts w:ascii="Arial" w:hAnsi="Arial" w:cs="Arial"/>
        </w:rPr>
        <w:t>O</w:t>
      </w:r>
      <w:r w:rsidRPr="00D80D64">
        <w:rPr>
          <w:rFonts w:ascii="Arial" w:hAnsi="Arial" w:cs="Arial"/>
          <w:lang w:val="sr-Cyrl-BA"/>
        </w:rPr>
        <w:t xml:space="preserve">длука о висини закупнине, </w:t>
      </w:r>
    </w:p>
    <w:p w:rsidR="0059197E" w:rsidRPr="00D80D64" w:rsidRDefault="0059197E" w:rsidP="0059197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sr-Cyrl-BA"/>
        </w:rPr>
      </w:pPr>
      <w:r w:rsidRPr="00D80D64">
        <w:rPr>
          <w:rFonts w:ascii="Arial" w:hAnsi="Arial" w:cs="Arial"/>
        </w:rPr>
        <w:t>O</w:t>
      </w:r>
      <w:r w:rsidRPr="00D80D64">
        <w:rPr>
          <w:rFonts w:ascii="Arial" w:hAnsi="Arial" w:cs="Arial"/>
          <w:lang w:val="sr-Cyrl-BA"/>
        </w:rPr>
        <w:t xml:space="preserve">длука о поступку субвенционосања закупнине, </w:t>
      </w:r>
    </w:p>
    <w:p w:rsidR="0059197E" w:rsidRPr="00D80D64" w:rsidRDefault="0059197E" w:rsidP="0059197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sr-Cyrl-BA"/>
        </w:rPr>
      </w:pPr>
      <w:r w:rsidRPr="00D80D64">
        <w:rPr>
          <w:rFonts w:ascii="Arial" w:hAnsi="Arial" w:cs="Arial"/>
        </w:rPr>
        <w:t>П</w:t>
      </w:r>
      <w:r w:rsidRPr="00D80D64">
        <w:rPr>
          <w:rFonts w:ascii="Arial" w:hAnsi="Arial" w:cs="Arial"/>
          <w:lang w:val="sr-Cyrl-BA"/>
        </w:rPr>
        <w:t xml:space="preserve">равилник о начину управљања и одржавања стамбених јединица социјалног становања и </w:t>
      </w:r>
    </w:p>
    <w:p w:rsidR="0059197E" w:rsidRDefault="0059197E" w:rsidP="0059197E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lang w:val="sr-Cyrl-BA"/>
        </w:rPr>
      </w:pPr>
      <w:r w:rsidRPr="00D80D64">
        <w:rPr>
          <w:rFonts w:ascii="Arial" w:hAnsi="Arial" w:cs="Arial"/>
        </w:rPr>
        <w:t>П</w:t>
      </w:r>
      <w:r w:rsidRPr="00D80D64">
        <w:rPr>
          <w:rFonts w:ascii="Arial" w:hAnsi="Arial" w:cs="Arial"/>
          <w:lang w:val="sr-Cyrl-BA"/>
        </w:rPr>
        <w:t>равилник о поступку додјеле стамбени</w:t>
      </w:r>
      <w:r w:rsidR="005C5BFB">
        <w:rPr>
          <w:rFonts w:ascii="Arial" w:hAnsi="Arial" w:cs="Arial"/>
          <w:lang w:val="sr-Cyrl-BA"/>
        </w:rPr>
        <w:t xml:space="preserve">х јединица социјалног становања и Правилник о измјени Правилника о поступку додјеле </w:t>
      </w:r>
      <w:r w:rsidR="005C5BFB" w:rsidRPr="00D80D64">
        <w:rPr>
          <w:rFonts w:ascii="Arial" w:hAnsi="Arial" w:cs="Arial"/>
          <w:lang w:val="sr-Cyrl-BA"/>
        </w:rPr>
        <w:t>стамбени</w:t>
      </w:r>
      <w:r w:rsidR="005C5BFB">
        <w:rPr>
          <w:rFonts w:ascii="Arial" w:hAnsi="Arial" w:cs="Arial"/>
          <w:lang w:val="sr-Cyrl-BA"/>
        </w:rPr>
        <w:t>х јединица социјалног становања („Службени гласниг града Градишка“, број 17/24) којим је регулисано да се Уговори о закупу закључују на период од четири године</w:t>
      </w:r>
      <w:r w:rsidR="007C6DAF">
        <w:rPr>
          <w:rFonts w:ascii="Arial" w:hAnsi="Arial" w:cs="Arial"/>
          <w:lang w:val="sr-Cyrl-BA"/>
        </w:rPr>
        <w:t>.</w:t>
      </w:r>
    </w:p>
    <w:p w:rsidR="0059197E" w:rsidRPr="0059197E" w:rsidRDefault="0059197E" w:rsidP="00560B19">
      <w:pPr>
        <w:jc w:val="both"/>
        <w:rPr>
          <w:rFonts w:ascii="Arial" w:hAnsi="Arial" w:cs="Arial"/>
          <w:lang w:val="sr-Cyrl-BA"/>
        </w:rPr>
      </w:pPr>
      <w:r w:rsidRPr="0059197E">
        <w:rPr>
          <w:rFonts w:ascii="Arial" w:hAnsi="Arial" w:cs="Arial"/>
          <w:lang w:val="sr-Cyrl-BA"/>
        </w:rPr>
        <w:lastRenderedPageBreak/>
        <w:t>Стратешки документи подразумјевају аналитичко-планску основу за јавну интервенцију на свим нивоима власти. Како је прописано и предвиђено у Закону о социјалном становању Републике Српске, локалне стратегије јединица локалне самоуправе заједно са Стратегијом развоја со</w:t>
      </w:r>
      <w:r>
        <w:rPr>
          <w:rFonts w:ascii="Arial" w:hAnsi="Arial" w:cs="Arial"/>
          <w:lang w:val="sr-Cyrl-BA"/>
        </w:rPr>
        <w:t xml:space="preserve">цијалног становања Републике </w:t>
      </w:r>
      <w:r w:rsidRPr="0059197E">
        <w:rPr>
          <w:rFonts w:ascii="Arial" w:hAnsi="Arial" w:cs="Arial"/>
          <w:lang w:val="sr-Cyrl-BA"/>
        </w:rPr>
        <w:t>Српске, пружају неопходну и цјеловиту информацију о стању стамбеног сектора и потребама за јавном интервенцијом).</w:t>
      </w:r>
    </w:p>
    <w:p w:rsidR="0059197E" w:rsidRPr="00D80D64" w:rsidRDefault="0059197E" w:rsidP="0059197E">
      <w:pPr>
        <w:jc w:val="both"/>
        <w:rPr>
          <w:rFonts w:ascii="Arial" w:hAnsi="Arial" w:cs="Arial"/>
          <w:b/>
          <w:lang w:val="sr-Cyrl-BA"/>
        </w:rPr>
      </w:pPr>
      <w:bookmarkStart w:id="0" w:name="bookmark193"/>
      <w:r w:rsidRPr="00D80D64">
        <w:rPr>
          <w:rFonts w:ascii="Arial" w:hAnsi="Arial" w:cs="Arial"/>
          <w:b/>
          <w:lang w:val="sr-Cyrl-BA"/>
        </w:rPr>
        <w:t>Циљ 2. Повећан фонд стамбених јединица социјалног становања.</w:t>
      </w:r>
      <w:bookmarkEnd w:id="0"/>
    </w:p>
    <w:p w:rsidR="00521991" w:rsidRPr="00AD6090" w:rsidRDefault="0059197E" w:rsidP="0059197E">
      <w:pPr>
        <w:jc w:val="both"/>
        <w:rPr>
          <w:rFonts w:ascii="Arial" w:hAnsi="Arial" w:cs="Arial"/>
          <w:lang w:val="sr-Cyrl-BA"/>
        </w:rPr>
      </w:pPr>
      <w:r w:rsidRPr="00D80D64">
        <w:rPr>
          <w:rFonts w:ascii="Arial" w:hAnsi="Arial" w:cs="Arial"/>
          <w:lang w:val="sr-Cyrl-BA"/>
        </w:rPr>
        <w:t>Увођење стабилних извора финансирања стамбених објеката социјалног становања и пуна координација свих буџетских издвајања за становање на републичком и локалном нивоу, као и креирање предуслова за долазак нових инвеститора, те јачање сарадње са дијаспором, све у циљу повећања фонда стамбених јединица социјалног становања, нарочито у већим центрима гдје постој</w:t>
      </w:r>
      <w:r>
        <w:rPr>
          <w:rFonts w:ascii="Arial" w:hAnsi="Arial" w:cs="Arial"/>
          <w:lang w:val="sr-Cyrl-BA"/>
        </w:rPr>
        <w:t>и</w:t>
      </w:r>
      <w:r w:rsidRPr="00D80D64">
        <w:rPr>
          <w:rFonts w:ascii="Arial" w:hAnsi="Arial" w:cs="Arial"/>
          <w:lang w:val="sr-Cyrl-BA"/>
        </w:rPr>
        <w:t xml:space="preserve"> и већа </w:t>
      </w:r>
      <w:r>
        <w:rPr>
          <w:rFonts w:ascii="Arial" w:hAnsi="Arial" w:cs="Arial"/>
          <w:lang w:val="sr-Cyrl-BA"/>
        </w:rPr>
        <w:t xml:space="preserve">потреба за овим видом стамбеног </w:t>
      </w:r>
      <w:r w:rsidRPr="00D80D64">
        <w:rPr>
          <w:rFonts w:ascii="Arial" w:hAnsi="Arial" w:cs="Arial"/>
          <w:lang w:val="sr-Cyrl-BA"/>
        </w:rPr>
        <w:t>збрињавања</w:t>
      </w:r>
      <w:r>
        <w:rPr>
          <w:rFonts w:ascii="Arial" w:hAnsi="Arial" w:cs="Arial"/>
          <w:lang w:val="sr-Cyrl-BA"/>
        </w:rPr>
        <w:t>. Н</w:t>
      </w:r>
      <w:r w:rsidRPr="00D80D64">
        <w:rPr>
          <w:rFonts w:ascii="Arial" w:hAnsi="Arial" w:cs="Arial"/>
          <w:lang w:val="sr-Cyrl-BA"/>
        </w:rPr>
        <w:t>а локалном нивоу не постоје фондови расположивих средстава којим би се финансирала изградња објеката социјално</w:t>
      </w:r>
      <w:r w:rsidRPr="00D80D64">
        <w:rPr>
          <w:rFonts w:ascii="Arial" w:hAnsi="Arial" w:cs="Arial"/>
        </w:rPr>
        <w:t>г</w:t>
      </w:r>
      <w:r w:rsidRPr="00D80D64">
        <w:rPr>
          <w:rFonts w:ascii="Arial" w:hAnsi="Arial" w:cs="Arial"/>
          <w:lang w:val="sr-Cyrl-BA"/>
        </w:rPr>
        <w:t xml:space="preserve"> становања. У првом моменту се, као извор финансирања, виде повољни кредити међународних финансијских институција, као што су Развојна банка Савјета Европе и Европска инвестициона банка. </w:t>
      </w:r>
      <w:r>
        <w:rPr>
          <w:rFonts w:ascii="Arial" w:hAnsi="Arial" w:cs="Arial"/>
          <w:lang w:val="sr-Cyrl-BA"/>
        </w:rPr>
        <w:t>В</w:t>
      </w:r>
      <w:r w:rsidRPr="00D80D64">
        <w:rPr>
          <w:rFonts w:ascii="Arial" w:hAnsi="Arial" w:cs="Arial"/>
          <w:lang w:val="sr-Cyrl-BA"/>
        </w:rPr>
        <w:t>елика финансијска средства су потребна за повећање обима стамбене понуде и изградњу нових објеката социјалног становања, те је неопходно тражити и развијати алтернативна стамбена рјешења, уз знатно ниже инвестиције нпр. куповина сеоских домаћинстава, микро кредити и донације за грађевински материјал, надоградња стамбених јединица на постојећим објектима и адаптација и реконструкција старијих објеката који се не користе или се ко</w:t>
      </w:r>
      <w:r>
        <w:rPr>
          <w:rFonts w:ascii="Arial" w:hAnsi="Arial" w:cs="Arial"/>
          <w:lang w:val="sr-Cyrl-BA"/>
        </w:rPr>
        <w:t>ристе на неодговарајући начин.</w:t>
      </w:r>
      <w:r w:rsidR="007C6DAF">
        <w:rPr>
          <w:rFonts w:ascii="Arial" w:hAnsi="Arial" w:cs="Arial"/>
          <w:lang w:val="sr-Cyrl-BA"/>
        </w:rPr>
        <w:t xml:space="preserve"> Исто тако, Град је наставио са актовностима започетим на изради потребне техничке документације како би се убрзао поступак за еве</w:t>
      </w:r>
      <w:r w:rsidR="006B2A0C">
        <w:rPr>
          <w:rFonts w:ascii="Arial" w:hAnsi="Arial" w:cs="Arial"/>
          <w:lang w:val="sr-Cyrl-BA"/>
        </w:rPr>
        <w:t xml:space="preserve">нтуални почетак изградње нових </w:t>
      </w:r>
      <w:r w:rsidR="007C6DAF">
        <w:rPr>
          <w:rFonts w:ascii="Arial" w:hAnsi="Arial" w:cs="Arial"/>
          <w:lang w:val="sr-Cyrl-BA"/>
        </w:rPr>
        <w:t>стамбених јединица.</w:t>
      </w:r>
    </w:p>
    <w:p w:rsidR="0059197E" w:rsidRPr="00D80D64" w:rsidRDefault="0059197E" w:rsidP="0059197E">
      <w:pPr>
        <w:jc w:val="both"/>
        <w:rPr>
          <w:rFonts w:ascii="Arial" w:hAnsi="Arial" w:cs="Arial"/>
          <w:b/>
          <w:lang w:val="sr-Cyrl-BA"/>
        </w:rPr>
      </w:pPr>
      <w:r w:rsidRPr="00D80D64">
        <w:rPr>
          <w:rFonts w:ascii="Arial" w:hAnsi="Arial" w:cs="Arial"/>
          <w:b/>
          <w:bCs/>
          <w:lang w:val="sr-Cyrl-BA"/>
        </w:rPr>
        <w:t>Циљ 3. Успостављена контрола управљања и одржавања фонда стамбених јединица социјалног становања.</w:t>
      </w:r>
    </w:p>
    <w:p w:rsidR="0059197E" w:rsidRPr="00D80D64" w:rsidRDefault="0059197E" w:rsidP="0059197E">
      <w:pPr>
        <w:jc w:val="both"/>
        <w:rPr>
          <w:rFonts w:ascii="Arial" w:hAnsi="Arial" w:cs="Arial"/>
          <w:lang w:val="sr-Cyrl-BA"/>
        </w:rPr>
      </w:pPr>
      <w:r w:rsidRPr="00D80D64">
        <w:rPr>
          <w:rFonts w:ascii="Arial" w:hAnsi="Arial" w:cs="Arial"/>
          <w:lang w:val="sr-Cyrl-BA"/>
        </w:rPr>
        <w:t>Град Градишка има ажурирану базу података и усаглашене евиденције са централним регистром када је у питању број стамбених јединица, уговора о закупу и начину одржавања стамбених објеката које се користе у сврху социјалног становања, те ће наставити да ажурно води евиденцију.</w:t>
      </w:r>
    </w:p>
    <w:p w:rsidR="00560B19" w:rsidRDefault="00560B19" w:rsidP="0059197E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Г</w:t>
      </w:r>
      <w:r w:rsidR="0059197E" w:rsidRPr="00D80D64">
        <w:rPr>
          <w:rFonts w:ascii="Arial" w:hAnsi="Arial" w:cs="Arial"/>
          <w:lang w:val="sr-Cyrl-BA"/>
        </w:rPr>
        <w:t>рад Градишка је усвојио низ аката у складу са законским прописима којима је детаљније регулисана област социјалног становања, као и систематизово радна мјеста и обучио кадрове који ће се бавити питањима управљања и одржавања стамбеним јединицама, те свим др. питањима везани</w:t>
      </w:r>
      <w:r w:rsidR="0059197E" w:rsidRPr="00D80D64">
        <w:rPr>
          <w:rFonts w:ascii="Arial" w:hAnsi="Arial" w:cs="Arial"/>
        </w:rPr>
        <w:t>м</w:t>
      </w:r>
      <w:r w:rsidR="0059197E" w:rsidRPr="00D80D64">
        <w:rPr>
          <w:rFonts w:ascii="Arial" w:hAnsi="Arial" w:cs="Arial"/>
          <w:lang w:val="sr-Cyrl-BA"/>
        </w:rPr>
        <w:t xml:space="preserve"> за област социјалног становања</w:t>
      </w:r>
      <w:r w:rsidR="0059197E">
        <w:rPr>
          <w:rFonts w:ascii="Arial" w:hAnsi="Arial" w:cs="Arial"/>
          <w:lang w:val="sr-Cyrl-BA"/>
        </w:rPr>
        <w:t>, што ће чинити континуирано у овој години</w:t>
      </w:r>
      <w:r w:rsidR="0059197E" w:rsidRPr="00D80D64">
        <w:rPr>
          <w:rFonts w:ascii="Arial" w:hAnsi="Arial" w:cs="Arial"/>
          <w:lang w:val="sr-Cyrl-BA"/>
        </w:rPr>
        <w:t>.</w:t>
      </w:r>
    </w:p>
    <w:p w:rsidR="0059197E" w:rsidRPr="00D80D64" w:rsidRDefault="00560B19" w:rsidP="0059197E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sr-Cyrl-BA"/>
        </w:rPr>
        <w:t>К</w:t>
      </w:r>
      <w:r w:rsidR="0059197E" w:rsidRPr="00D80D64">
        <w:rPr>
          <w:rFonts w:ascii="Arial" w:hAnsi="Arial" w:cs="Arial"/>
          <w:lang w:val="sr-Cyrl-BA"/>
        </w:rPr>
        <w:t>ако би се спријечило пропадање фон</w:t>
      </w:r>
      <w:r w:rsidR="0059197E" w:rsidRPr="00D80D64">
        <w:rPr>
          <w:rFonts w:ascii="Arial" w:hAnsi="Arial" w:cs="Arial"/>
          <w:lang w:val="en-US"/>
        </w:rPr>
        <w:t>д</w:t>
      </w:r>
      <w:r w:rsidR="0059197E" w:rsidRPr="00D80D64">
        <w:rPr>
          <w:rFonts w:ascii="Arial" w:hAnsi="Arial" w:cs="Arial"/>
          <w:lang w:val="sr-Cyrl-BA"/>
        </w:rPr>
        <w:t>а стамбених јединица и како би отпочела на вријеме реконструкција стамбених објеката уколико се јави потреба за тим, као и реконструкција са аспекта енергетске ефикасности, град Градишка је на основу Правилника о начину управљања и одржавања стамбених јединица социјалног становања (</w:t>
      </w:r>
      <w:r w:rsidR="0059197E" w:rsidRPr="00D80D64">
        <w:rPr>
          <w:rFonts w:ascii="Arial" w:hAnsi="Arial" w:cs="Arial"/>
          <w:lang w:val="en-US"/>
        </w:rPr>
        <w:t>"</w:t>
      </w:r>
      <w:r w:rsidR="0059197E" w:rsidRPr="00D80D64">
        <w:rPr>
          <w:rFonts w:ascii="Arial" w:hAnsi="Arial" w:cs="Arial"/>
        </w:rPr>
        <w:t>Службени гласник града Градишка</w:t>
      </w:r>
      <w:r w:rsidR="0059197E" w:rsidRPr="00D80D64">
        <w:rPr>
          <w:rFonts w:ascii="Arial" w:hAnsi="Arial" w:cs="Arial"/>
          <w:lang w:val="en-US"/>
        </w:rPr>
        <w:t>"</w:t>
      </w:r>
      <w:r w:rsidR="0059197E" w:rsidRPr="00D80D64">
        <w:rPr>
          <w:rFonts w:ascii="Arial" w:hAnsi="Arial" w:cs="Arial"/>
        </w:rPr>
        <w:t xml:space="preserve">, број 1/20) </w:t>
      </w:r>
      <w:r w:rsidR="0059197E" w:rsidRPr="00D80D64">
        <w:rPr>
          <w:rFonts w:ascii="Arial" w:hAnsi="Arial" w:cs="Arial"/>
          <w:lang w:val="sr-Cyrl-BA"/>
        </w:rPr>
        <w:t>ангажовао кућепазитеља са којим је закључен уговор и усвојио план за трошкове.</w:t>
      </w:r>
    </w:p>
    <w:p w:rsidR="0059197E" w:rsidRPr="00D80D64" w:rsidRDefault="0059197E" w:rsidP="0059197E">
      <w:pPr>
        <w:jc w:val="both"/>
        <w:rPr>
          <w:rFonts w:ascii="Arial" w:hAnsi="Arial" w:cs="Arial"/>
          <w:b/>
          <w:lang w:val="sr-Cyrl-BA"/>
        </w:rPr>
      </w:pPr>
      <w:r w:rsidRPr="00D80D64">
        <w:rPr>
          <w:rFonts w:ascii="Arial" w:hAnsi="Arial" w:cs="Arial"/>
          <w:b/>
          <w:bCs/>
          <w:lang w:val="sr-Cyrl-BA"/>
        </w:rPr>
        <w:lastRenderedPageBreak/>
        <w:t>Циљ 4. Обезбјеђена социјална сигурност и побољшани животни услови породичним домаћинствима кроз доступност стамбених јединица социјалног становања.</w:t>
      </w:r>
      <w:bookmarkStart w:id="1" w:name="bookmark215"/>
      <w:bookmarkStart w:id="2" w:name="bookmark214"/>
      <w:bookmarkStart w:id="3" w:name="bookmark213"/>
    </w:p>
    <w:bookmarkEnd w:id="1"/>
    <w:bookmarkEnd w:id="2"/>
    <w:bookmarkEnd w:id="3"/>
    <w:p w:rsidR="00560B19" w:rsidRPr="00560B19" w:rsidRDefault="00560B19" w:rsidP="0059197E">
      <w:pPr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К</w:t>
      </w:r>
      <w:r w:rsidR="0059197E" w:rsidRPr="00D80D64">
        <w:rPr>
          <w:rFonts w:ascii="Arial" w:hAnsi="Arial" w:cs="Arial"/>
          <w:lang w:val="sr-Cyrl-BA"/>
        </w:rPr>
        <w:t>роз доступност стамбених јединица со</w:t>
      </w:r>
      <w:r>
        <w:rPr>
          <w:rFonts w:ascii="Arial" w:hAnsi="Arial" w:cs="Arial"/>
          <w:lang w:val="sr-Cyrl-BA"/>
        </w:rPr>
        <w:t>цијал</w:t>
      </w:r>
      <w:r w:rsidR="006B2A0C">
        <w:rPr>
          <w:rFonts w:ascii="Arial" w:hAnsi="Arial" w:cs="Arial"/>
          <w:lang w:val="sr-Cyrl-BA"/>
        </w:rPr>
        <w:t xml:space="preserve">ног становања за коришћење </w:t>
      </w:r>
      <w:r w:rsidR="0059197E" w:rsidRPr="00D80D64">
        <w:rPr>
          <w:rFonts w:ascii="Arial" w:hAnsi="Arial" w:cs="Arial"/>
          <w:lang w:val="sr-Cyrl-BA"/>
        </w:rPr>
        <w:t>ријеш</w:t>
      </w:r>
      <w:r>
        <w:rPr>
          <w:rFonts w:ascii="Arial" w:hAnsi="Arial" w:cs="Arial"/>
          <w:lang w:val="sr-Cyrl-BA"/>
        </w:rPr>
        <w:t>ава</w:t>
      </w:r>
      <w:r w:rsidR="006B2A0C">
        <w:rPr>
          <w:rFonts w:ascii="Arial" w:hAnsi="Arial" w:cs="Arial"/>
          <w:lang w:val="sr-Cyrl-BA"/>
        </w:rPr>
        <w:t xml:space="preserve"> се</w:t>
      </w:r>
      <w:r>
        <w:rPr>
          <w:rFonts w:ascii="Arial" w:hAnsi="Arial" w:cs="Arial"/>
          <w:lang w:val="sr-Cyrl-BA"/>
        </w:rPr>
        <w:t xml:space="preserve"> </w:t>
      </w:r>
      <w:r w:rsidR="006B2A0C">
        <w:rPr>
          <w:rFonts w:ascii="Arial" w:hAnsi="Arial" w:cs="Arial"/>
          <w:lang w:val="sr-Cyrl-BA"/>
        </w:rPr>
        <w:t xml:space="preserve">стамбени </w:t>
      </w:r>
      <w:r w:rsidR="0059197E" w:rsidRPr="00D80D64">
        <w:rPr>
          <w:rFonts w:ascii="Arial" w:hAnsi="Arial" w:cs="Arial"/>
          <w:lang w:val="sr-Cyrl-BA"/>
        </w:rPr>
        <w:t>проблем породица које нис</w:t>
      </w:r>
      <w:r>
        <w:rPr>
          <w:rFonts w:ascii="Arial" w:hAnsi="Arial" w:cs="Arial"/>
          <w:lang w:val="sr-Cyrl-BA"/>
        </w:rPr>
        <w:t>у имале р</w:t>
      </w:r>
      <w:r w:rsidR="006B2A0C">
        <w:rPr>
          <w:rFonts w:ascii="Arial" w:hAnsi="Arial" w:cs="Arial"/>
          <w:lang w:val="sr-Cyrl-BA"/>
        </w:rPr>
        <w:t>и</w:t>
      </w:r>
      <w:r>
        <w:rPr>
          <w:rFonts w:ascii="Arial" w:hAnsi="Arial" w:cs="Arial"/>
          <w:lang w:val="sr-Cyrl-BA"/>
        </w:rPr>
        <w:t>јешено стамбено питање</w:t>
      </w:r>
      <w:r>
        <w:rPr>
          <w:rFonts w:ascii="Arial" w:hAnsi="Arial" w:cs="Arial"/>
          <w:b/>
          <w:lang w:val="sr-Cyrl-BA"/>
        </w:rPr>
        <w:t>.</w:t>
      </w:r>
      <w:r>
        <w:rPr>
          <w:rFonts w:ascii="Arial" w:hAnsi="Arial" w:cs="Arial"/>
          <w:lang w:val="sr-Cyrl-BA"/>
        </w:rPr>
        <w:t xml:space="preserve"> Г</w:t>
      </w:r>
      <w:r w:rsidR="0059197E" w:rsidRPr="00D80D64">
        <w:rPr>
          <w:rFonts w:ascii="Arial" w:hAnsi="Arial" w:cs="Arial"/>
          <w:lang w:val="sr-Cyrl-BA"/>
        </w:rPr>
        <w:t xml:space="preserve">рад Градишка је за потребе оних домаћинстава којима је </w:t>
      </w:r>
      <w:r w:rsidR="006B2A0C">
        <w:rPr>
          <w:rFonts w:ascii="Arial" w:hAnsi="Arial" w:cs="Arial"/>
          <w:lang w:val="sr-Cyrl-BA"/>
        </w:rPr>
        <w:t xml:space="preserve">утврђена </w:t>
      </w:r>
      <w:r w:rsidR="0059197E" w:rsidRPr="00D80D64">
        <w:rPr>
          <w:rFonts w:ascii="Arial" w:hAnsi="Arial" w:cs="Arial"/>
          <w:lang w:val="sr-Cyrl-BA"/>
        </w:rPr>
        <w:t>висина закупнине превисока, увео субвенције којом ће се плаћати 100% или дио закупнине коју би требао платити закупац што је регулисано Одлуком о поступку субвенционисања закупнине за станове из фонда социјалног становања на подручју града Градишка (</w:t>
      </w:r>
      <w:r w:rsidR="0059197E" w:rsidRPr="00D80D64">
        <w:rPr>
          <w:rFonts w:ascii="Arial" w:hAnsi="Arial" w:cs="Arial"/>
          <w:lang w:val="en-US"/>
        </w:rPr>
        <w:t>"</w:t>
      </w:r>
      <w:r w:rsidR="0059197E" w:rsidRPr="00D80D64">
        <w:rPr>
          <w:rFonts w:ascii="Arial" w:hAnsi="Arial" w:cs="Arial"/>
          <w:lang w:val="sr-Cyrl-BA"/>
        </w:rPr>
        <w:t>Службени гласник града Градишка</w:t>
      </w:r>
      <w:r w:rsidR="0059197E" w:rsidRPr="00D80D64">
        <w:rPr>
          <w:rFonts w:ascii="Arial" w:hAnsi="Arial" w:cs="Arial"/>
          <w:lang w:val="en-US"/>
        </w:rPr>
        <w:t>"</w:t>
      </w:r>
      <w:r w:rsidR="0059197E" w:rsidRPr="00D80D64">
        <w:rPr>
          <w:rFonts w:ascii="Arial" w:hAnsi="Arial" w:cs="Arial"/>
          <w:lang w:val="sr-Cyrl-BA"/>
        </w:rPr>
        <w:t>, број 17/19), те Правилником о поступку додјеле стамбених јединица социјалног становања (</w:t>
      </w:r>
      <w:r w:rsidR="0059197E" w:rsidRPr="00D80D64">
        <w:rPr>
          <w:rFonts w:ascii="Arial" w:hAnsi="Arial" w:cs="Arial"/>
          <w:lang w:val="en-US"/>
        </w:rPr>
        <w:t>"</w:t>
      </w:r>
      <w:r w:rsidR="0059197E" w:rsidRPr="00D80D64">
        <w:rPr>
          <w:rFonts w:ascii="Arial" w:hAnsi="Arial" w:cs="Arial"/>
          <w:lang w:val="sr-Cyrl-BA"/>
        </w:rPr>
        <w:t>Службени гласник града Градишка</w:t>
      </w:r>
      <w:r w:rsidR="0059197E" w:rsidRPr="00D80D64">
        <w:rPr>
          <w:rFonts w:ascii="Arial" w:hAnsi="Arial" w:cs="Arial"/>
          <w:lang w:val="en-US"/>
        </w:rPr>
        <w:t>"</w:t>
      </w:r>
      <w:r w:rsidR="0059197E" w:rsidRPr="00D80D64">
        <w:rPr>
          <w:rFonts w:ascii="Arial" w:hAnsi="Arial" w:cs="Arial"/>
          <w:lang w:val="sr-Cyrl-BA"/>
        </w:rPr>
        <w:t>, број 1/20)</w:t>
      </w:r>
      <w:r w:rsidR="00AD6090">
        <w:rPr>
          <w:rFonts w:ascii="Arial" w:hAnsi="Arial" w:cs="Arial"/>
          <w:lang w:val="sr-Cyrl-BA"/>
        </w:rPr>
        <w:t xml:space="preserve"> и </w:t>
      </w:r>
      <w:r w:rsidR="00AD6090" w:rsidRPr="00D80D64">
        <w:rPr>
          <w:rFonts w:ascii="Arial" w:hAnsi="Arial" w:cs="Arial"/>
          <w:lang w:val="sr-Cyrl-BA"/>
        </w:rPr>
        <w:t xml:space="preserve">Правилником о </w:t>
      </w:r>
      <w:r w:rsidR="00AD6090">
        <w:rPr>
          <w:rFonts w:ascii="Arial" w:hAnsi="Arial" w:cs="Arial"/>
          <w:lang w:val="sr-Cyrl-BA"/>
        </w:rPr>
        <w:t xml:space="preserve">измјени правилника о </w:t>
      </w:r>
      <w:r w:rsidR="00AD6090" w:rsidRPr="00D80D64">
        <w:rPr>
          <w:rFonts w:ascii="Arial" w:hAnsi="Arial" w:cs="Arial"/>
          <w:lang w:val="sr-Cyrl-BA"/>
        </w:rPr>
        <w:t>поступку додјеле стамбених јединица социјалног становања (</w:t>
      </w:r>
      <w:r w:rsidR="00AD6090" w:rsidRPr="00D80D64">
        <w:rPr>
          <w:rFonts w:ascii="Arial" w:hAnsi="Arial" w:cs="Arial"/>
          <w:lang w:val="en-US"/>
        </w:rPr>
        <w:t>"</w:t>
      </w:r>
      <w:r w:rsidR="00AD6090" w:rsidRPr="00D80D64">
        <w:rPr>
          <w:rFonts w:ascii="Arial" w:hAnsi="Arial" w:cs="Arial"/>
          <w:lang w:val="sr-Cyrl-BA"/>
        </w:rPr>
        <w:t>Службени гласник града Градишка</w:t>
      </w:r>
      <w:r w:rsidR="00AD6090" w:rsidRPr="00D80D64">
        <w:rPr>
          <w:rFonts w:ascii="Arial" w:hAnsi="Arial" w:cs="Arial"/>
          <w:lang w:val="en-US"/>
        </w:rPr>
        <w:t>"</w:t>
      </w:r>
      <w:r w:rsidR="00AD6090" w:rsidRPr="00D80D64">
        <w:rPr>
          <w:rFonts w:ascii="Arial" w:hAnsi="Arial" w:cs="Arial"/>
          <w:lang w:val="sr-Cyrl-BA"/>
        </w:rPr>
        <w:t xml:space="preserve">, број </w:t>
      </w:r>
      <w:r w:rsidR="00AD6090">
        <w:rPr>
          <w:rFonts w:ascii="Arial" w:hAnsi="Arial" w:cs="Arial"/>
          <w:lang w:val="sr-Cyrl-BA"/>
        </w:rPr>
        <w:t>17/24</w:t>
      </w:r>
      <w:r w:rsidR="00AD6090" w:rsidRPr="00D80D64">
        <w:rPr>
          <w:rFonts w:ascii="Arial" w:hAnsi="Arial" w:cs="Arial"/>
          <w:lang w:val="sr-Cyrl-BA"/>
        </w:rPr>
        <w:t>)</w:t>
      </w:r>
      <w:r w:rsidR="0059197E">
        <w:rPr>
          <w:rFonts w:ascii="Arial" w:hAnsi="Arial" w:cs="Arial"/>
          <w:lang w:val="sr-Cyrl-BA"/>
        </w:rPr>
        <w:t xml:space="preserve"> а што ће и у </w:t>
      </w:r>
      <w:r w:rsidR="00A9579B">
        <w:rPr>
          <w:rFonts w:ascii="Arial" w:hAnsi="Arial" w:cs="Arial"/>
          <w:lang w:val="sr-Cyrl-BA"/>
        </w:rPr>
        <w:t>овој години чинити континуирано</w:t>
      </w:r>
      <w:r w:rsidR="0059197E">
        <w:rPr>
          <w:rFonts w:ascii="Arial" w:hAnsi="Arial" w:cs="Arial"/>
          <w:lang w:val="sr-Cyrl-BA"/>
        </w:rPr>
        <w:t>.</w:t>
      </w:r>
    </w:p>
    <w:p w:rsidR="0059197E" w:rsidRPr="00D80D64" w:rsidRDefault="0059197E" w:rsidP="0059197E">
      <w:pPr>
        <w:spacing w:after="0"/>
        <w:jc w:val="both"/>
        <w:rPr>
          <w:rFonts w:ascii="Arial" w:hAnsi="Arial" w:cs="Arial"/>
          <w:b/>
          <w:lang w:val="sr-Cyrl-BA"/>
        </w:rPr>
      </w:pPr>
      <w:r w:rsidRPr="00D80D64">
        <w:rPr>
          <w:rFonts w:ascii="Arial" w:hAnsi="Arial" w:cs="Arial"/>
          <w:b/>
          <w:lang w:val="sr-Cyrl-BA"/>
        </w:rPr>
        <w:t>ЗАКЉУЧАК</w:t>
      </w:r>
    </w:p>
    <w:p w:rsidR="0059197E" w:rsidRPr="00D80D64" w:rsidRDefault="0059197E" w:rsidP="0059197E">
      <w:pPr>
        <w:spacing w:after="0"/>
        <w:jc w:val="both"/>
        <w:rPr>
          <w:rFonts w:ascii="Arial" w:hAnsi="Arial" w:cs="Arial"/>
        </w:rPr>
      </w:pPr>
      <w:r w:rsidRPr="00D80D64">
        <w:rPr>
          <w:rFonts w:ascii="Arial" w:hAnsi="Arial" w:cs="Arial"/>
          <w:lang w:val="sr-Cyrl-BA"/>
        </w:rPr>
        <w:t xml:space="preserve">  </w:t>
      </w:r>
    </w:p>
    <w:p w:rsidR="0059197E" w:rsidRDefault="00560B19" w:rsidP="0059197E">
      <w:pPr>
        <w:spacing w:after="0"/>
        <w:jc w:val="both"/>
        <w:rPr>
          <w:rFonts w:ascii="Arial" w:hAnsi="Arial" w:cs="Arial"/>
          <w:lang w:val="sr-Cyrl-BA"/>
        </w:rPr>
      </w:pPr>
      <w:r>
        <w:rPr>
          <w:rFonts w:ascii="Arial" w:hAnsi="Arial" w:cs="Arial"/>
          <w:lang w:val="sr-Cyrl-BA"/>
        </w:rPr>
        <w:t>На крају, може се закључити да је степен реализације Стратегије  и Акционог плана на задовољавајућем нивоу, с обзиром</w:t>
      </w:r>
      <w:r w:rsidR="00CA2043">
        <w:rPr>
          <w:rFonts w:ascii="Arial" w:hAnsi="Arial" w:cs="Arial"/>
          <w:lang w:val="sr-Cyrl-BA"/>
        </w:rPr>
        <w:t xml:space="preserve"> </w:t>
      </w:r>
      <w:r>
        <w:rPr>
          <w:rFonts w:ascii="Arial" w:hAnsi="Arial" w:cs="Arial"/>
          <w:lang w:val="sr-Cyrl-BA"/>
        </w:rPr>
        <w:t>да су реализоване све активности из Акционог плана за 202</w:t>
      </w:r>
      <w:r w:rsidR="00521991">
        <w:rPr>
          <w:rFonts w:ascii="Arial" w:hAnsi="Arial" w:cs="Arial"/>
          <w:lang w:val="sr-Cyrl-BA"/>
        </w:rPr>
        <w:t>4</w:t>
      </w:r>
      <w:r>
        <w:rPr>
          <w:rFonts w:ascii="Arial" w:hAnsi="Arial" w:cs="Arial"/>
          <w:lang w:val="sr-Cyrl-BA"/>
        </w:rPr>
        <w:t xml:space="preserve">. годину, а евидентна је реализација општег циља и посебних циљева дефинисаних стратегијом, те ће </w:t>
      </w:r>
      <w:r w:rsidR="00521991">
        <w:rPr>
          <w:rFonts w:ascii="Arial" w:hAnsi="Arial" w:cs="Arial"/>
          <w:lang w:val="sr-Cyrl-BA"/>
        </w:rPr>
        <w:t>г</w:t>
      </w:r>
      <w:r>
        <w:rPr>
          <w:rFonts w:ascii="Arial" w:hAnsi="Arial" w:cs="Arial"/>
        </w:rPr>
        <w:t>рад Градишка</w:t>
      </w:r>
      <w:r>
        <w:rPr>
          <w:rFonts w:ascii="Arial" w:hAnsi="Arial" w:cs="Arial"/>
          <w:lang w:val="sr-Cyrl-BA"/>
        </w:rPr>
        <w:t xml:space="preserve"> </w:t>
      </w:r>
      <w:r w:rsidR="0059197E" w:rsidRPr="00D80D64">
        <w:rPr>
          <w:rFonts w:ascii="Arial" w:hAnsi="Arial" w:cs="Arial"/>
        </w:rPr>
        <w:t>наставити континуирано да проводи политику и стратегију социјалног становања на подручју града Г</w:t>
      </w:r>
      <w:r w:rsidR="00CA2043">
        <w:rPr>
          <w:rFonts w:ascii="Arial" w:hAnsi="Arial" w:cs="Arial"/>
          <w:lang w:val="sr-Cyrl-BA"/>
        </w:rPr>
        <w:t>р</w:t>
      </w:r>
      <w:bookmarkStart w:id="4" w:name="_GoBack"/>
      <w:bookmarkEnd w:id="4"/>
      <w:r w:rsidR="0059197E" w:rsidRPr="00D80D64">
        <w:rPr>
          <w:rFonts w:ascii="Arial" w:hAnsi="Arial" w:cs="Arial"/>
        </w:rPr>
        <w:t>адишка поштујући сва нормативно - правна акта из наведене области.</w:t>
      </w:r>
    </w:p>
    <w:p w:rsidR="0059197E" w:rsidRPr="000923B2" w:rsidRDefault="0059197E" w:rsidP="0059197E">
      <w:pPr>
        <w:spacing w:after="0"/>
        <w:jc w:val="both"/>
        <w:rPr>
          <w:rFonts w:ascii="Arial" w:hAnsi="Arial" w:cs="Arial"/>
          <w:lang w:val="sr-Cyrl-BA"/>
        </w:rPr>
      </w:pPr>
    </w:p>
    <w:p w:rsidR="00522306" w:rsidRPr="004B24F1" w:rsidRDefault="00522306" w:rsidP="00522306">
      <w:pPr>
        <w:spacing w:after="100" w:afterAutospacing="1" w:line="240" w:lineRule="auto"/>
        <w:jc w:val="both"/>
        <w:rPr>
          <w:rFonts w:ascii="Arial" w:eastAsia="Arial" w:hAnsi="Arial" w:cs="Arial"/>
          <w:b/>
        </w:rPr>
      </w:pPr>
      <w:r w:rsidRPr="004B24F1">
        <w:rPr>
          <w:rFonts w:ascii="Arial" w:eastAsia="Arial" w:hAnsi="Arial" w:cs="Arial"/>
          <w:b/>
        </w:rPr>
        <w:t xml:space="preserve">ОБРАЂИВАЧ:                                            </w:t>
      </w:r>
      <w:r>
        <w:rPr>
          <w:rFonts w:ascii="Arial" w:eastAsia="Arial" w:hAnsi="Arial" w:cs="Arial"/>
          <w:b/>
        </w:rPr>
        <w:t xml:space="preserve">                              </w:t>
      </w:r>
      <w:r w:rsidRPr="004B24F1">
        <w:rPr>
          <w:rFonts w:ascii="Arial" w:eastAsia="Arial" w:hAnsi="Arial" w:cs="Arial"/>
          <w:b/>
        </w:rPr>
        <w:t>ОВЛАШТЕНИ ПРЕДЛАГАЧ:</w:t>
      </w:r>
    </w:p>
    <w:p w:rsidR="00522306" w:rsidRPr="004B24F1" w:rsidRDefault="00522306" w:rsidP="00522306">
      <w:pPr>
        <w:spacing w:after="0" w:line="240" w:lineRule="auto"/>
        <w:jc w:val="both"/>
        <w:rPr>
          <w:rFonts w:ascii="Arial" w:eastAsia="Arial" w:hAnsi="Arial" w:cs="Arial"/>
        </w:rPr>
      </w:pPr>
      <w:r w:rsidRPr="004B24F1">
        <w:rPr>
          <w:rFonts w:ascii="Arial" w:eastAsia="Arial" w:hAnsi="Arial" w:cs="Arial"/>
        </w:rPr>
        <w:t xml:space="preserve">Одјељење за комуналне и                                                                  </w:t>
      </w:r>
      <w:r>
        <w:rPr>
          <w:rFonts w:ascii="Arial" w:eastAsia="Arial" w:hAnsi="Arial" w:cs="Arial"/>
          <w:lang w:val="sr-Cyrl-BA"/>
        </w:rPr>
        <w:t xml:space="preserve"> </w:t>
      </w:r>
      <w:r w:rsidRPr="004B24F1">
        <w:rPr>
          <w:rFonts w:ascii="Arial" w:eastAsia="Arial" w:hAnsi="Arial" w:cs="Arial"/>
        </w:rPr>
        <w:t>Градоначелник</w:t>
      </w:r>
    </w:p>
    <w:p w:rsidR="00522306" w:rsidRPr="004B24F1" w:rsidRDefault="00522306" w:rsidP="00522306">
      <w:pPr>
        <w:spacing w:after="0" w:line="240" w:lineRule="auto"/>
        <w:jc w:val="both"/>
        <w:rPr>
          <w:rFonts w:ascii="Arial" w:eastAsia="Arial" w:hAnsi="Arial" w:cs="Arial"/>
        </w:rPr>
      </w:pPr>
      <w:r w:rsidRPr="004B24F1">
        <w:rPr>
          <w:rFonts w:ascii="Arial" w:eastAsia="Arial" w:hAnsi="Arial" w:cs="Arial"/>
        </w:rPr>
        <w:t>стамбене послове</w:t>
      </w:r>
    </w:p>
    <w:p w:rsidR="00522306" w:rsidRPr="000923B2" w:rsidRDefault="00522306" w:rsidP="00522306">
      <w:pPr>
        <w:spacing w:after="100" w:afterAutospacing="1" w:line="240" w:lineRule="auto"/>
        <w:jc w:val="both"/>
        <w:rPr>
          <w:rFonts w:ascii="Arial" w:eastAsia="Arial" w:hAnsi="Arial" w:cs="Arial"/>
          <w:lang w:val="sr-Cyrl-BA"/>
        </w:rPr>
      </w:pPr>
      <w:r>
        <w:rPr>
          <w:rFonts w:ascii="Arial" w:eastAsia="Arial" w:hAnsi="Arial" w:cs="Arial"/>
        </w:rPr>
        <w:t>_____</w:t>
      </w:r>
      <w:r w:rsidR="000923B2">
        <w:rPr>
          <w:rFonts w:ascii="Arial" w:eastAsia="Arial" w:hAnsi="Arial" w:cs="Arial"/>
        </w:rPr>
        <w:t>_______________</w:t>
      </w:r>
      <w:r w:rsidRPr="004B24F1">
        <w:rPr>
          <w:rFonts w:ascii="Arial" w:eastAsia="Arial" w:hAnsi="Arial" w:cs="Arial"/>
        </w:rPr>
        <w:t xml:space="preserve">                                                         </w:t>
      </w:r>
      <w:r>
        <w:rPr>
          <w:rFonts w:ascii="Arial" w:eastAsia="Arial" w:hAnsi="Arial" w:cs="Arial"/>
          <w:lang w:val="sr-Cyrl-BA"/>
        </w:rPr>
        <w:t xml:space="preserve">  </w:t>
      </w:r>
      <w:r w:rsidRPr="004B24F1">
        <w:rPr>
          <w:rFonts w:ascii="Arial" w:eastAsia="Arial" w:hAnsi="Arial" w:cs="Arial"/>
        </w:rPr>
        <w:t xml:space="preserve">_______________________                                       </w:t>
      </w:r>
    </w:p>
    <w:p w:rsidR="0059197E" w:rsidRPr="00B87FB2" w:rsidRDefault="0059197E" w:rsidP="00B87FB2">
      <w:pPr>
        <w:pStyle w:val="ListParagraph"/>
        <w:ind w:left="0"/>
        <w:jc w:val="both"/>
        <w:rPr>
          <w:rFonts w:ascii="Arial" w:hAnsi="Arial" w:cs="Arial"/>
          <w:lang w:val="sr-Cyrl-BA"/>
        </w:rPr>
      </w:pPr>
    </w:p>
    <w:sectPr w:rsidR="0059197E" w:rsidRPr="00B87FB2" w:rsidSect="00940C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F5B7895"/>
    <w:multiLevelType w:val="hybridMultilevel"/>
    <w:tmpl w:val="1E143936"/>
    <w:lvl w:ilvl="0" w:tplc="36EEBD8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6D4636"/>
    <w:multiLevelType w:val="hybridMultilevel"/>
    <w:tmpl w:val="B22EFE62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E42260"/>
    <w:multiLevelType w:val="hybridMultilevel"/>
    <w:tmpl w:val="67269CA0"/>
    <w:lvl w:ilvl="0" w:tplc="889418B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43488"/>
    <w:rsid w:val="00085FEA"/>
    <w:rsid w:val="000923B2"/>
    <w:rsid w:val="000D65B8"/>
    <w:rsid w:val="000E5FAF"/>
    <w:rsid w:val="00132798"/>
    <w:rsid w:val="00141FAB"/>
    <w:rsid w:val="00186A4B"/>
    <w:rsid w:val="001B50B4"/>
    <w:rsid w:val="001E45F9"/>
    <w:rsid w:val="0020128E"/>
    <w:rsid w:val="00204767"/>
    <w:rsid w:val="002120D8"/>
    <w:rsid w:val="00285512"/>
    <w:rsid w:val="002B6571"/>
    <w:rsid w:val="002C1C53"/>
    <w:rsid w:val="002E60AB"/>
    <w:rsid w:val="002F4EA5"/>
    <w:rsid w:val="003A34CB"/>
    <w:rsid w:val="00415DDC"/>
    <w:rsid w:val="004514E6"/>
    <w:rsid w:val="00470A6D"/>
    <w:rsid w:val="00496B6F"/>
    <w:rsid w:val="00513B4B"/>
    <w:rsid w:val="00521991"/>
    <w:rsid w:val="00522306"/>
    <w:rsid w:val="00560B19"/>
    <w:rsid w:val="0059197E"/>
    <w:rsid w:val="005936EA"/>
    <w:rsid w:val="005A50DA"/>
    <w:rsid w:val="005C5BFB"/>
    <w:rsid w:val="00643488"/>
    <w:rsid w:val="006B2A0C"/>
    <w:rsid w:val="006C556E"/>
    <w:rsid w:val="00732C14"/>
    <w:rsid w:val="007534FA"/>
    <w:rsid w:val="007C159F"/>
    <w:rsid w:val="007C1F01"/>
    <w:rsid w:val="007C6DAF"/>
    <w:rsid w:val="007E650B"/>
    <w:rsid w:val="008056E9"/>
    <w:rsid w:val="00843CC7"/>
    <w:rsid w:val="008854C4"/>
    <w:rsid w:val="008D17CB"/>
    <w:rsid w:val="0091504D"/>
    <w:rsid w:val="00940CE3"/>
    <w:rsid w:val="0098667F"/>
    <w:rsid w:val="00A01213"/>
    <w:rsid w:val="00A90D46"/>
    <w:rsid w:val="00A9579B"/>
    <w:rsid w:val="00A96059"/>
    <w:rsid w:val="00AD6090"/>
    <w:rsid w:val="00AD7A5D"/>
    <w:rsid w:val="00B04CBA"/>
    <w:rsid w:val="00B84182"/>
    <w:rsid w:val="00B857DA"/>
    <w:rsid w:val="00B87FB2"/>
    <w:rsid w:val="00BF0FB1"/>
    <w:rsid w:val="00C0489D"/>
    <w:rsid w:val="00CA2043"/>
    <w:rsid w:val="00CE25C1"/>
    <w:rsid w:val="00D054C3"/>
    <w:rsid w:val="00D75983"/>
    <w:rsid w:val="00D8609F"/>
    <w:rsid w:val="00DE7755"/>
    <w:rsid w:val="00E51ACF"/>
    <w:rsid w:val="00E52403"/>
    <w:rsid w:val="00E61427"/>
    <w:rsid w:val="00EB450B"/>
    <w:rsid w:val="00EE06AA"/>
    <w:rsid w:val="00F216D4"/>
    <w:rsid w:val="00F77CFE"/>
    <w:rsid w:val="00F83153"/>
    <w:rsid w:val="00FA5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0CA3EE-C6B6-401B-BC79-236BF41B4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0CE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4CBA"/>
    <w:pPr>
      <w:ind w:left="720"/>
      <w:contextualSpacing/>
    </w:pPr>
  </w:style>
  <w:style w:type="table" w:styleId="TableGrid">
    <w:name w:val="Table Grid"/>
    <w:basedOn w:val="TableNormal"/>
    <w:uiPriority w:val="59"/>
    <w:rsid w:val="00B841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CCB99B-8C75-460B-A991-D8F892C38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7</Pages>
  <Words>2145</Words>
  <Characters>12233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tanja.vekic</dc:creator>
  <cp:lastModifiedBy>Tanja Vekić</cp:lastModifiedBy>
  <cp:revision>44</cp:revision>
  <cp:lastPrinted>2024-01-25T09:44:00Z</cp:lastPrinted>
  <dcterms:created xsi:type="dcterms:W3CDTF">2024-01-23T10:01:00Z</dcterms:created>
  <dcterms:modified xsi:type="dcterms:W3CDTF">2025-02-04T07:32:00Z</dcterms:modified>
</cp:coreProperties>
</file>