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0108" w:rsidRPr="00C60E85" w:rsidRDefault="001C0108" w:rsidP="00444D92">
      <w:pPr>
        <w:pStyle w:val="Header"/>
        <w:tabs>
          <w:tab w:val="left" w:pos="284"/>
        </w:tabs>
        <w:jc w:val="both"/>
        <w:rPr>
          <w:lang/>
        </w:rPr>
      </w:pPr>
    </w:p>
    <w:p w:rsidR="001C0108" w:rsidRDefault="001C0108">
      <w:pPr>
        <w:pStyle w:val="Header"/>
        <w:tabs>
          <w:tab w:val="left" w:pos="284"/>
        </w:tabs>
        <w:jc w:val="both"/>
      </w:pPr>
    </w:p>
    <w:p w:rsidR="001C0108" w:rsidRDefault="001C0108">
      <w:pPr>
        <w:tabs>
          <w:tab w:val="left" w:pos="284"/>
          <w:tab w:val="left" w:pos="720"/>
        </w:tabs>
        <w:ind w:firstLine="993"/>
        <w:jc w:val="both"/>
      </w:pPr>
    </w:p>
    <w:p w:rsidR="001C0108" w:rsidRDefault="001C0108">
      <w:pPr>
        <w:tabs>
          <w:tab w:val="left" w:pos="284"/>
          <w:tab w:val="left" w:pos="720"/>
        </w:tabs>
        <w:ind w:firstLine="993"/>
        <w:jc w:val="both"/>
      </w:pPr>
    </w:p>
    <w:p w:rsidR="001C0108" w:rsidRDefault="001C0108">
      <w:pPr>
        <w:tabs>
          <w:tab w:val="left" w:pos="284"/>
          <w:tab w:val="left" w:pos="720"/>
        </w:tabs>
        <w:ind w:firstLine="993"/>
        <w:jc w:val="both"/>
      </w:pPr>
    </w:p>
    <w:p w:rsidR="001C0108" w:rsidRDefault="00444D92">
      <w:pPr>
        <w:tabs>
          <w:tab w:val="left" w:pos="284"/>
          <w:tab w:val="left" w:pos="720"/>
        </w:tabs>
        <w:ind w:firstLine="993"/>
        <w:jc w:val="both"/>
      </w:pPr>
      <w:r>
        <w:rPr>
          <w:noProof/>
          <w:lang w:eastAsia="en-US"/>
        </w:rPr>
        <w:drawing>
          <wp:anchor distT="0" distB="0" distL="0" distR="0" simplePos="0" relativeHeight="251626496" behindDoc="0" locked="0" layoutInCell="0" allowOverlap="1">
            <wp:simplePos x="0" y="0"/>
            <wp:positionH relativeFrom="column">
              <wp:posOffset>2000250</wp:posOffset>
            </wp:positionH>
            <wp:positionV relativeFrom="paragraph">
              <wp:posOffset>177165</wp:posOffset>
            </wp:positionV>
            <wp:extent cx="2341245" cy="2362200"/>
            <wp:effectExtent l="0" t="0" r="0" b="0"/>
            <wp:wrapTopAndBottom/>
            <wp:docPr id="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6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245" cy="2362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C0108" w:rsidRDefault="001C0108">
      <w:pPr>
        <w:tabs>
          <w:tab w:val="left" w:pos="284"/>
          <w:tab w:val="left" w:pos="720"/>
        </w:tabs>
        <w:ind w:firstLine="993"/>
        <w:jc w:val="both"/>
      </w:pPr>
    </w:p>
    <w:p w:rsidR="001C0108" w:rsidRDefault="001C0108">
      <w:pPr>
        <w:tabs>
          <w:tab w:val="left" w:pos="284"/>
          <w:tab w:val="left" w:pos="720"/>
        </w:tabs>
        <w:ind w:firstLine="993"/>
        <w:jc w:val="both"/>
      </w:pPr>
    </w:p>
    <w:p w:rsidR="001C0108" w:rsidRDefault="001C0108">
      <w:pPr>
        <w:tabs>
          <w:tab w:val="left" w:pos="284"/>
          <w:tab w:val="left" w:pos="720"/>
        </w:tabs>
        <w:ind w:firstLine="993"/>
        <w:jc w:val="both"/>
      </w:pPr>
    </w:p>
    <w:p w:rsidR="001C0108" w:rsidRDefault="001C0108">
      <w:pPr>
        <w:tabs>
          <w:tab w:val="left" w:pos="284"/>
          <w:tab w:val="left" w:pos="720"/>
        </w:tabs>
        <w:ind w:firstLine="993"/>
        <w:jc w:val="both"/>
      </w:pPr>
    </w:p>
    <w:p w:rsidR="001C0108" w:rsidRDefault="001C0108">
      <w:pPr>
        <w:tabs>
          <w:tab w:val="left" w:pos="284"/>
          <w:tab w:val="left" w:pos="720"/>
        </w:tabs>
        <w:ind w:firstLine="993"/>
        <w:jc w:val="both"/>
      </w:pPr>
    </w:p>
    <w:p w:rsidR="001C0108" w:rsidRDefault="001C0108">
      <w:pPr>
        <w:tabs>
          <w:tab w:val="left" w:pos="284"/>
          <w:tab w:val="left" w:pos="720"/>
        </w:tabs>
        <w:ind w:firstLine="993"/>
        <w:jc w:val="both"/>
      </w:pPr>
    </w:p>
    <w:p w:rsidR="001C0108" w:rsidRDefault="001C0108">
      <w:pPr>
        <w:tabs>
          <w:tab w:val="left" w:pos="284"/>
          <w:tab w:val="left" w:pos="720"/>
        </w:tabs>
        <w:ind w:firstLine="993"/>
        <w:jc w:val="both"/>
      </w:pPr>
    </w:p>
    <w:p w:rsidR="001C0108" w:rsidRDefault="001C0108">
      <w:pPr>
        <w:tabs>
          <w:tab w:val="left" w:pos="284"/>
          <w:tab w:val="left" w:pos="720"/>
        </w:tabs>
        <w:ind w:firstLine="993"/>
        <w:jc w:val="both"/>
      </w:pPr>
    </w:p>
    <w:p w:rsidR="001C0108" w:rsidRDefault="001C0108">
      <w:pPr>
        <w:tabs>
          <w:tab w:val="left" w:pos="284"/>
          <w:tab w:val="left" w:pos="720"/>
        </w:tabs>
        <w:ind w:firstLine="993"/>
        <w:jc w:val="both"/>
      </w:pPr>
    </w:p>
    <w:p w:rsidR="001C0108" w:rsidRDefault="001C0108">
      <w:pPr>
        <w:tabs>
          <w:tab w:val="left" w:pos="284"/>
          <w:tab w:val="left" w:pos="720"/>
        </w:tabs>
        <w:ind w:firstLine="993"/>
        <w:jc w:val="both"/>
      </w:pPr>
    </w:p>
    <w:p w:rsidR="001C0108" w:rsidRDefault="001C0108">
      <w:pPr>
        <w:tabs>
          <w:tab w:val="left" w:pos="284"/>
          <w:tab w:val="left" w:pos="720"/>
        </w:tabs>
        <w:ind w:firstLine="993"/>
        <w:jc w:val="both"/>
      </w:pPr>
    </w:p>
    <w:p w:rsidR="001C0108" w:rsidRDefault="001C0108">
      <w:pPr>
        <w:tabs>
          <w:tab w:val="left" w:pos="284"/>
          <w:tab w:val="left" w:pos="720"/>
        </w:tabs>
        <w:ind w:firstLine="993"/>
        <w:jc w:val="both"/>
      </w:pPr>
    </w:p>
    <w:p w:rsidR="00444D92" w:rsidRDefault="00444D92">
      <w:pPr>
        <w:tabs>
          <w:tab w:val="left" w:pos="284"/>
          <w:tab w:val="left" w:pos="720"/>
        </w:tabs>
        <w:ind w:firstLine="993"/>
        <w:jc w:val="both"/>
      </w:pPr>
    </w:p>
    <w:p w:rsidR="00444D92" w:rsidRDefault="00444D92">
      <w:pPr>
        <w:tabs>
          <w:tab w:val="left" w:pos="284"/>
          <w:tab w:val="left" w:pos="720"/>
        </w:tabs>
        <w:ind w:firstLine="993"/>
        <w:jc w:val="both"/>
      </w:pPr>
    </w:p>
    <w:p w:rsidR="00444D92" w:rsidRDefault="00444D92">
      <w:pPr>
        <w:tabs>
          <w:tab w:val="left" w:pos="284"/>
          <w:tab w:val="left" w:pos="720"/>
        </w:tabs>
        <w:ind w:firstLine="993"/>
        <w:jc w:val="both"/>
      </w:pPr>
    </w:p>
    <w:p w:rsidR="00444D92" w:rsidRDefault="00444D92">
      <w:pPr>
        <w:tabs>
          <w:tab w:val="left" w:pos="284"/>
          <w:tab w:val="left" w:pos="720"/>
        </w:tabs>
        <w:ind w:firstLine="993"/>
        <w:jc w:val="both"/>
      </w:pPr>
    </w:p>
    <w:p w:rsidR="00444D92" w:rsidRDefault="00444D92">
      <w:pPr>
        <w:tabs>
          <w:tab w:val="left" w:pos="284"/>
          <w:tab w:val="left" w:pos="720"/>
        </w:tabs>
        <w:ind w:firstLine="993"/>
        <w:jc w:val="both"/>
      </w:pPr>
    </w:p>
    <w:p w:rsidR="00444D92" w:rsidRDefault="00444D92">
      <w:pPr>
        <w:tabs>
          <w:tab w:val="left" w:pos="284"/>
          <w:tab w:val="left" w:pos="720"/>
        </w:tabs>
        <w:ind w:firstLine="993"/>
        <w:jc w:val="both"/>
      </w:pPr>
    </w:p>
    <w:p w:rsidR="00444D92" w:rsidRDefault="00444D92">
      <w:pPr>
        <w:tabs>
          <w:tab w:val="left" w:pos="284"/>
          <w:tab w:val="left" w:pos="720"/>
        </w:tabs>
        <w:ind w:firstLine="993"/>
        <w:jc w:val="both"/>
      </w:pPr>
    </w:p>
    <w:p w:rsidR="00444D92" w:rsidRDefault="00444D92">
      <w:pPr>
        <w:tabs>
          <w:tab w:val="left" w:pos="284"/>
          <w:tab w:val="left" w:pos="720"/>
        </w:tabs>
        <w:ind w:firstLine="993"/>
        <w:jc w:val="both"/>
      </w:pPr>
    </w:p>
    <w:p w:rsidR="00444D92" w:rsidRDefault="00444D92">
      <w:pPr>
        <w:tabs>
          <w:tab w:val="left" w:pos="284"/>
          <w:tab w:val="left" w:pos="720"/>
        </w:tabs>
        <w:ind w:firstLine="993"/>
        <w:jc w:val="both"/>
      </w:pPr>
      <w:r>
        <w:t xml:space="preserve">               </w:t>
      </w:r>
    </w:p>
    <w:p w:rsidR="001C0108" w:rsidRDefault="001C0108">
      <w:pPr>
        <w:tabs>
          <w:tab w:val="left" w:pos="284"/>
          <w:tab w:val="left" w:pos="720"/>
        </w:tabs>
        <w:ind w:firstLine="993"/>
        <w:jc w:val="both"/>
      </w:pPr>
    </w:p>
    <w:p w:rsidR="001C0108" w:rsidRDefault="00444D92">
      <w:pPr>
        <w:tabs>
          <w:tab w:val="left" w:pos="284"/>
          <w:tab w:val="left" w:pos="720"/>
        </w:tabs>
        <w:ind w:firstLine="993"/>
      </w:pPr>
      <w:r>
        <w:t xml:space="preserve">                                 </w:t>
      </w:r>
      <w:r w:rsidR="00065EF8">
        <w:t xml:space="preserve">      </w:t>
      </w:r>
      <w:r w:rsidR="00C60E85">
        <w:t xml:space="preserve">   Градишка, </w:t>
      </w:r>
      <w:r w:rsidR="00C60E85">
        <w:rPr>
          <w:lang/>
        </w:rPr>
        <w:t>јануар 2025</w:t>
      </w:r>
      <w:r>
        <w:t>. годинe.</w:t>
      </w:r>
    </w:p>
    <w:p w:rsidR="001C0108" w:rsidRDefault="001C0108">
      <w:pPr>
        <w:tabs>
          <w:tab w:val="left" w:pos="284"/>
          <w:tab w:val="left" w:pos="720"/>
        </w:tabs>
        <w:ind w:firstLine="993"/>
        <w:rPr>
          <w:sz w:val="52"/>
          <w:szCs w:val="52"/>
        </w:rPr>
      </w:pPr>
    </w:p>
    <w:p w:rsidR="001C0108" w:rsidRDefault="001C0108">
      <w:pPr>
        <w:tabs>
          <w:tab w:val="left" w:pos="284"/>
          <w:tab w:val="left" w:pos="720"/>
        </w:tabs>
        <w:ind w:firstLine="993"/>
        <w:rPr>
          <w:sz w:val="52"/>
          <w:szCs w:val="52"/>
        </w:rPr>
      </w:pPr>
    </w:p>
    <w:p w:rsidR="001C0108" w:rsidRDefault="001C0108">
      <w:pPr>
        <w:tabs>
          <w:tab w:val="left" w:pos="284"/>
          <w:tab w:val="left" w:pos="720"/>
        </w:tabs>
        <w:ind w:firstLine="993"/>
        <w:rPr>
          <w:sz w:val="52"/>
          <w:szCs w:val="52"/>
        </w:rPr>
      </w:pPr>
    </w:p>
    <w:p w:rsidR="001C0108" w:rsidRDefault="001C0108">
      <w:pPr>
        <w:tabs>
          <w:tab w:val="left" w:pos="284"/>
          <w:tab w:val="left" w:pos="720"/>
        </w:tabs>
        <w:ind w:firstLine="993"/>
        <w:rPr>
          <w:sz w:val="52"/>
          <w:szCs w:val="52"/>
        </w:rPr>
      </w:pPr>
    </w:p>
    <w:p w:rsidR="001C0108" w:rsidRDefault="001C0108">
      <w:pPr>
        <w:tabs>
          <w:tab w:val="left" w:pos="284"/>
          <w:tab w:val="left" w:pos="720"/>
        </w:tabs>
        <w:ind w:firstLine="993"/>
        <w:rPr>
          <w:sz w:val="52"/>
          <w:szCs w:val="52"/>
        </w:rPr>
      </w:pPr>
    </w:p>
    <w:p w:rsidR="001C0108" w:rsidRDefault="001C0108">
      <w:pPr>
        <w:tabs>
          <w:tab w:val="left" w:pos="284"/>
          <w:tab w:val="left" w:pos="720"/>
        </w:tabs>
        <w:ind w:firstLine="993"/>
        <w:rPr>
          <w:sz w:val="52"/>
          <w:szCs w:val="52"/>
        </w:rPr>
      </w:pPr>
    </w:p>
    <w:p w:rsidR="001C0108" w:rsidRDefault="001C0108">
      <w:pPr>
        <w:tabs>
          <w:tab w:val="left" w:pos="284"/>
          <w:tab w:val="left" w:pos="720"/>
        </w:tabs>
        <w:ind w:firstLine="993"/>
        <w:rPr>
          <w:sz w:val="52"/>
          <w:szCs w:val="52"/>
        </w:rPr>
      </w:pPr>
    </w:p>
    <w:p w:rsidR="001C0108" w:rsidRDefault="001C0108">
      <w:pPr>
        <w:tabs>
          <w:tab w:val="left" w:pos="284"/>
          <w:tab w:val="left" w:pos="720"/>
        </w:tabs>
        <w:ind w:firstLine="993"/>
        <w:rPr>
          <w:sz w:val="52"/>
          <w:szCs w:val="52"/>
        </w:rPr>
      </w:pPr>
    </w:p>
    <w:p w:rsidR="001C0108" w:rsidRDefault="001C0108">
      <w:pPr>
        <w:tabs>
          <w:tab w:val="left" w:pos="284"/>
          <w:tab w:val="left" w:pos="720"/>
        </w:tabs>
        <w:ind w:firstLine="993"/>
        <w:rPr>
          <w:sz w:val="52"/>
          <w:szCs w:val="52"/>
        </w:rPr>
      </w:pPr>
    </w:p>
    <w:p w:rsidR="00C60E85" w:rsidRDefault="00C60E85">
      <w:pPr>
        <w:tabs>
          <w:tab w:val="left" w:pos="284"/>
          <w:tab w:val="left" w:pos="720"/>
        </w:tabs>
        <w:rPr>
          <w:b/>
          <w:sz w:val="40"/>
          <w:szCs w:val="40"/>
          <w:lang/>
        </w:rPr>
      </w:pPr>
      <w:r>
        <w:rPr>
          <w:b/>
          <w:sz w:val="40"/>
          <w:szCs w:val="40"/>
          <w:lang/>
        </w:rPr>
        <w:t xml:space="preserve"> </w:t>
      </w:r>
      <w:r w:rsidR="00444D92" w:rsidRPr="00444D92">
        <w:rPr>
          <w:b/>
          <w:sz w:val="40"/>
          <w:szCs w:val="40"/>
        </w:rPr>
        <w:t>ПЛАН ЗАШТИТЕ И СПАСАВАЊА ОД</w:t>
      </w:r>
      <w:r w:rsidR="00444D92">
        <w:rPr>
          <w:b/>
          <w:sz w:val="40"/>
          <w:szCs w:val="40"/>
        </w:rPr>
        <w:t xml:space="preserve"> </w:t>
      </w:r>
      <w:r w:rsidR="00444D92" w:rsidRPr="00444D92">
        <w:rPr>
          <w:b/>
          <w:sz w:val="40"/>
          <w:szCs w:val="40"/>
        </w:rPr>
        <w:t xml:space="preserve">ПРИРОДНИХ И </w:t>
      </w:r>
    </w:p>
    <w:p w:rsidR="00444D92" w:rsidRPr="00444D92" w:rsidRDefault="00C60E85">
      <w:pPr>
        <w:tabs>
          <w:tab w:val="left" w:pos="284"/>
          <w:tab w:val="left" w:pos="720"/>
        </w:tabs>
        <w:rPr>
          <w:b/>
          <w:sz w:val="40"/>
          <w:szCs w:val="40"/>
        </w:rPr>
      </w:pPr>
      <w:r>
        <w:rPr>
          <w:b/>
          <w:sz w:val="40"/>
          <w:szCs w:val="40"/>
          <w:lang/>
        </w:rPr>
        <w:t xml:space="preserve">      </w:t>
      </w:r>
      <w:r w:rsidR="00444D92" w:rsidRPr="00444D92">
        <w:rPr>
          <w:b/>
          <w:sz w:val="40"/>
          <w:szCs w:val="40"/>
        </w:rPr>
        <w:t xml:space="preserve">ДРУГИХ НЕСРЕЋА НА ТЕРИТОРИЈИ ГРАДА          </w:t>
      </w:r>
    </w:p>
    <w:p w:rsidR="001C0108" w:rsidRPr="00444D92" w:rsidRDefault="00444D92">
      <w:pPr>
        <w:tabs>
          <w:tab w:val="left" w:pos="284"/>
          <w:tab w:val="left" w:pos="720"/>
        </w:tabs>
        <w:rPr>
          <w:b/>
          <w:sz w:val="40"/>
          <w:szCs w:val="40"/>
        </w:rPr>
      </w:pPr>
      <w:r w:rsidRPr="00444D92">
        <w:rPr>
          <w:b/>
          <w:sz w:val="40"/>
          <w:szCs w:val="40"/>
        </w:rPr>
        <w:t xml:space="preserve">                              </w:t>
      </w:r>
      <w:r w:rsidR="00DF1D45">
        <w:rPr>
          <w:b/>
          <w:sz w:val="40"/>
          <w:szCs w:val="40"/>
        </w:rPr>
        <w:t xml:space="preserve">  </w:t>
      </w:r>
      <w:r w:rsidRPr="00444D92">
        <w:rPr>
          <w:b/>
          <w:sz w:val="40"/>
          <w:szCs w:val="40"/>
        </w:rPr>
        <w:t xml:space="preserve">  ГРАДИШКА</w:t>
      </w:r>
    </w:p>
    <w:p w:rsidR="001C0108" w:rsidRPr="00444D92" w:rsidRDefault="001C0108">
      <w:pPr>
        <w:tabs>
          <w:tab w:val="left" w:pos="284"/>
          <w:tab w:val="left" w:pos="720"/>
        </w:tabs>
        <w:ind w:firstLine="993"/>
        <w:jc w:val="both"/>
        <w:rPr>
          <w:b/>
          <w:sz w:val="40"/>
          <w:szCs w:val="40"/>
        </w:rPr>
      </w:pPr>
    </w:p>
    <w:p w:rsidR="001C0108" w:rsidRPr="00444D92" w:rsidRDefault="00444D92">
      <w:pPr>
        <w:tabs>
          <w:tab w:val="left" w:pos="284"/>
          <w:tab w:val="left" w:pos="720"/>
        </w:tabs>
        <w:ind w:firstLine="993"/>
        <w:jc w:val="both"/>
        <w:rPr>
          <w:sz w:val="40"/>
          <w:szCs w:val="40"/>
        </w:rPr>
      </w:pPr>
      <w:r w:rsidRPr="00444D92">
        <w:rPr>
          <w:sz w:val="40"/>
          <w:szCs w:val="40"/>
        </w:rPr>
        <w:tab/>
      </w:r>
      <w:r w:rsidRPr="00444D92">
        <w:rPr>
          <w:sz w:val="40"/>
          <w:szCs w:val="40"/>
        </w:rPr>
        <w:tab/>
      </w:r>
    </w:p>
    <w:p w:rsidR="001C0108" w:rsidRPr="00444D92" w:rsidRDefault="001C0108">
      <w:pPr>
        <w:tabs>
          <w:tab w:val="left" w:pos="284"/>
          <w:tab w:val="left" w:pos="720"/>
        </w:tabs>
        <w:ind w:firstLine="993"/>
        <w:jc w:val="both"/>
        <w:rPr>
          <w:sz w:val="40"/>
          <w:szCs w:val="40"/>
        </w:rPr>
      </w:pPr>
    </w:p>
    <w:p w:rsidR="001C0108" w:rsidRDefault="001C0108">
      <w:pPr>
        <w:tabs>
          <w:tab w:val="left" w:pos="284"/>
          <w:tab w:val="left" w:pos="720"/>
        </w:tabs>
        <w:ind w:firstLine="993"/>
        <w:jc w:val="both"/>
        <w:rPr>
          <w:sz w:val="72"/>
        </w:rPr>
      </w:pPr>
    </w:p>
    <w:p w:rsidR="001C0108" w:rsidRDefault="001C0108">
      <w:pPr>
        <w:tabs>
          <w:tab w:val="left" w:pos="284"/>
          <w:tab w:val="left" w:pos="720"/>
        </w:tabs>
        <w:ind w:firstLine="993"/>
        <w:jc w:val="both"/>
        <w:rPr>
          <w:sz w:val="72"/>
        </w:rPr>
      </w:pPr>
    </w:p>
    <w:p w:rsidR="001C0108" w:rsidRDefault="001C0108">
      <w:pPr>
        <w:tabs>
          <w:tab w:val="left" w:pos="284"/>
          <w:tab w:val="left" w:pos="720"/>
        </w:tabs>
        <w:ind w:firstLine="993"/>
        <w:jc w:val="both"/>
        <w:rPr>
          <w:sz w:val="72"/>
        </w:rPr>
      </w:pPr>
    </w:p>
    <w:p w:rsidR="001C0108" w:rsidRDefault="001C0108">
      <w:pPr>
        <w:tabs>
          <w:tab w:val="left" w:pos="284"/>
          <w:tab w:val="left" w:pos="720"/>
        </w:tabs>
        <w:ind w:firstLine="993"/>
        <w:jc w:val="both"/>
      </w:pPr>
    </w:p>
    <w:p w:rsidR="001C0108" w:rsidRDefault="001C0108">
      <w:pPr>
        <w:tabs>
          <w:tab w:val="left" w:pos="284"/>
          <w:tab w:val="left" w:pos="720"/>
        </w:tabs>
        <w:ind w:firstLine="993"/>
        <w:jc w:val="both"/>
      </w:pPr>
    </w:p>
    <w:p w:rsidR="001C0108" w:rsidRDefault="001C0108">
      <w:pPr>
        <w:tabs>
          <w:tab w:val="left" w:pos="284"/>
          <w:tab w:val="left" w:pos="720"/>
        </w:tabs>
        <w:ind w:firstLine="993"/>
        <w:jc w:val="both"/>
        <w:rPr>
          <w:b/>
          <w:bCs/>
        </w:rPr>
      </w:pPr>
    </w:p>
    <w:p w:rsidR="001C0108" w:rsidRDefault="001C0108">
      <w:pPr>
        <w:tabs>
          <w:tab w:val="left" w:pos="284"/>
          <w:tab w:val="left" w:pos="720"/>
        </w:tabs>
        <w:ind w:firstLine="993"/>
        <w:jc w:val="both"/>
        <w:rPr>
          <w:b/>
          <w:bCs/>
        </w:rPr>
      </w:pPr>
    </w:p>
    <w:p w:rsidR="001C0108" w:rsidRDefault="001C0108">
      <w:pPr>
        <w:tabs>
          <w:tab w:val="left" w:pos="284"/>
          <w:tab w:val="left" w:pos="720"/>
        </w:tabs>
        <w:ind w:firstLine="993"/>
        <w:jc w:val="both"/>
        <w:rPr>
          <w:b/>
          <w:bCs/>
        </w:rPr>
      </w:pPr>
    </w:p>
    <w:p w:rsidR="001C0108" w:rsidRDefault="001C0108">
      <w:pPr>
        <w:tabs>
          <w:tab w:val="left" w:pos="284"/>
          <w:tab w:val="left" w:pos="720"/>
        </w:tabs>
        <w:ind w:firstLine="993"/>
        <w:jc w:val="both"/>
        <w:rPr>
          <w:b/>
          <w:bCs/>
        </w:rPr>
      </w:pPr>
    </w:p>
    <w:p w:rsidR="001C0108" w:rsidRDefault="001C0108">
      <w:pPr>
        <w:tabs>
          <w:tab w:val="left" w:pos="284"/>
          <w:tab w:val="left" w:pos="720"/>
        </w:tabs>
        <w:ind w:firstLine="993"/>
        <w:jc w:val="both"/>
        <w:rPr>
          <w:b/>
          <w:bCs/>
        </w:rPr>
      </w:pPr>
    </w:p>
    <w:p w:rsidR="00444D92" w:rsidRDefault="00444D92">
      <w:pPr>
        <w:tabs>
          <w:tab w:val="left" w:pos="284"/>
          <w:tab w:val="left" w:pos="720"/>
        </w:tabs>
        <w:ind w:firstLine="993"/>
        <w:jc w:val="both"/>
        <w:rPr>
          <w:b/>
          <w:bCs/>
        </w:rPr>
      </w:pPr>
    </w:p>
    <w:p w:rsidR="00444D92" w:rsidRDefault="00444D92">
      <w:pPr>
        <w:tabs>
          <w:tab w:val="left" w:pos="284"/>
          <w:tab w:val="left" w:pos="720"/>
        </w:tabs>
        <w:ind w:firstLine="993"/>
        <w:jc w:val="both"/>
        <w:rPr>
          <w:b/>
          <w:bCs/>
        </w:rPr>
      </w:pPr>
    </w:p>
    <w:p w:rsidR="00444D92" w:rsidRDefault="00444D92">
      <w:pPr>
        <w:tabs>
          <w:tab w:val="left" w:pos="284"/>
          <w:tab w:val="left" w:pos="720"/>
        </w:tabs>
        <w:ind w:firstLine="993"/>
        <w:jc w:val="both"/>
        <w:rPr>
          <w:b/>
          <w:bCs/>
        </w:rPr>
      </w:pPr>
    </w:p>
    <w:p w:rsidR="001C0108" w:rsidRDefault="001C0108">
      <w:pPr>
        <w:tabs>
          <w:tab w:val="left" w:pos="284"/>
          <w:tab w:val="left" w:pos="720"/>
        </w:tabs>
        <w:ind w:firstLine="993"/>
        <w:jc w:val="both"/>
        <w:rPr>
          <w:b/>
          <w:bCs/>
        </w:rPr>
      </w:pPr>
    </w:p>
    <w:p w:rsidR="001C0108" w:rsidRDefault="00444D92" w:rsidP="00C60E85">
      <w:pPr>
        <w:tabs>
          <w:tab w:val="left" w:pos="284"/>
          <w:tab w:val="left" w:pos="720"/>
        </w:tabs>
        <w:ind w:firstLine="993"/>
        <w:jc w:val="both"/>
      </w:pPr>
      <w:r>
        <w:lastRenderedPageBreak/>
        <w:t xml:space="preserve">На основу члана 22. Закона о заштити и спасавању («Службени гласник Републике Српске», број :121/12), број одлуке:01-1892/12, те на основу </w:t>
      </w:r>
      <w:r>
        <w:rPr>
          <w:lang w:val="hr-HR"/>
        </w:rPr>
        <w:t>o</w:t>
      </w:r>
      <w:r>
        <w:t xml:space="preserve">длуке Градске Скупштине о организацији и функционисању Цивилне заштите града Градишка («Службени гласник града Градишка», број </w:t>
      </w:r>
      <w:r>
        <w:rPr>
          <w:lang w:val="hr-HR"/>
        </w:rPr>
        <w:t>6/17</w:t>
      </w:r>
      <w:r>
        <w:t xml:space="preserve"> и 5</w:t>
      </w:r>
      <w:r w:rsidR="00C60E85">
        <w:t>/19 )</w:t>
      </w:r>
      <w:r w:rsidR="00C60E85">
        <w:rPr>
          <w:lang/>
        </w:rPr>
        <w:t>.</w:t>
      </w:r>
      <w:r>
        <w:t xml:space="preserve"> На приједлог Одсјека Цивилне заштите, Градоначелник Градишке, д о н о с и:</w:t>
      </w:r>
    </w:p>
    <w:p w:rsidR="001C0108" w:rsidRDefault="001C0108">
      <w:pPr>
        <w:tabs>
          <w:tab w:val="left" w:pos="284"/>
          <w:tab w:val="left" w:pos="720"/>
        </w:tabs>
        <w:ind w:firstLine="993"/>
        <w:jc w:val="both"/>
      </w:pPr>
    </w:p>
    <w:p w:rsidR="001C0108" w:rsidRDefault="001C0108">
      <w:pPr>
        <w:tabs>
          <w:tab w:val="left" w:pos="284"/>
        </w:tabs>
        <w:ind w:firstLine="993"/>
        <w:jc w:val="both"/>
      </w:pPr>
    </w:p>
    <w:p w:rsidR="00444D92" w:rsidRDefault="00444D92" w:rsidP="00444D92">
      <w:pPr>
        <w:pStyle w:val="Heading1"/>
        <w:numPr>
          <w:ilvl w:val="0"/>
          <w:numId w:val="0"/>
        </w:numPr>
        <w:tabs>
          <w:tab w:val="left" w:pos="284"/>
          <w:tab w:val="left" w:pos="720"/>
        </w:tabs>
        <w:jc w:val="both"/>
      </w:pPr>
      <w:r>
        <w:t xml:space="preserve">         </w:t>
      </w:r>
      <w:r w:rsidR="00C60E85">
        <w:rPr>
          <w:lang/>
        </w:rPr>
        <w:t xml:space="preserve">   </w:t>
      </w:r>
      <w:r>
        <w:t xml:space="preserve">   ПЛАН ЗАШТИТЕ И СПАСАВАЊА ОД ПРИРОДНИХ И ДРУГИХ НЕСРЕЋА </w:t>
      </w:r>
    </w:p>
    <w:p w:rsidR="001C0108" w:rsidRDefault="00444D92" w:rsidP="00444D92">
      <w:pPr>
        <w:pStyle w:val="Heading1"/>
        <w:numPr>
          <w:ilvl w:val="0"/>
          <w:numId w:val="0"/>
        </w:numPr>
        <w:tabs>
          <w:tab w:val="left" w:pos="284"/>
          <w:tab w:val="left" w:pos="720"/>
        </w:tabs>
        <w:jc w:val="both"/>
      </w:pPr>
      <w:r>
        <w:t xml:space="preserve">            </w:t>
      </w:r>
      <w:r w:rsidR="00C60E85">
        <w:t xml:space="preserve">                        </w:t>
      </w:r>
      <w:r>
        <w:t xml:space="preserve"> ГРАДА ГРАДИШКА  ЗА</w:t>
      </w:r>
      <w:r w:rsidR="00C60E85">
        <w:rPr>
          <w:lang/>
        </w:rPr>
        <w:t xml:space="preserve"> ПЕРИОД</w:t>
      </w:r>
      <w:r>
        <w:t xml:space="preserve"> </w:t>
      </w:r>
      <w:r w:rsidR="00C60E85">
        <w:rPr>
          <w:lang w:val="hr-HR"/>
        </w:rPr>
        <w:t xml:space="preserve"> 202</w:t>
      </w:r>
      <w:r w:rsidR="00C60E85">
        <w:rPr>
          <w:lang/>
        </w:rPr>
        <w:t>5 -2028</w:t>
      </w:r>
      <w:r>
        <w:rPr>
          <w:lang w:val="hr-HR"/>
        </w:rPr>
        <w:t>. godinu.</w:t>
      </w:r>
    </w:p>
    <w:p w:rsidR="001C0108" w:rsidRDefault="001C0108">
      <w:pPr>
        <w:tabs>
          <w:tab w:val="left" w:pos="284"/>
          <w:tab w:val="left" w:pos="720"/>
        </w:tabs>
        <w:ind w:firstLine="993"/>
        <w:jc w:val="both"/>
        <w:rPr>
          <w:b/>
          <w:bCs/>
          <w:lang w:val="hr-HR"/>
        </w:rPr>
      </w:pPr>
    </w:p>
    <w:p w:rsidR="001C0108" w:rsidRDefault="001C0108">
      <w:pPr>
        <w:tabs>
          <w:tab w:val="left" w:pos="284"/>
          <w:tab w:val="left" w:pos="720"/>
        </w:tabs>
        <w:ind w:firstLine="993"/>
        <w:jc w:val="both"/>
      </w:pPr>
    </w:p>
    <w:p w:rsidR="001C0108" w:rsidRDefault="001C0108">
      <w:pPr>
        <w:tabs>
          <w:tab w:val="left" w:pos="284"/>
          <w:tab w:val="left" w:pos="720"/>
        </w:tabs>
        <w:ind w:firstLine="993"/>
        <w:jc w:val="both"/>
        <w:rPr>
          <w:lang w:val="hr-HR"/>
        </w:rPr>
      </w:pPr>
    </w:p>
    <w:p w:rsidR="001C0108" w:rsidRDefault="00444D92">
      <w:pPr>
        <w:tabs>
          <w:tab w:val="left" w:pos="284"/>
          <w:tab w:val="left" w:pos="720"/>
        </w:tabs>
        <w:jc w:val="both"/>
      </w:pPr>
      <w:r>
        <w:rPr>
          <w:b/>
          <w:bCs/>
        </w:rPr>
        <w:t>Опште карактеристике</w:t>
      </w:r>
    </w:p>
    <w:p w:rsidR="001C0108" w:rsidRDefault="001C0108">
      <w:pPr>
        <w:tabs>
          <w:tab w:val="left" w:pos="284"/>
          <w:tab w:val="left" w:pos="720"/>
        </w:tabs>
        <w:ind w:firstLine="993"/>
        <w:jc w:val="both"/>
        <w:rPr>
          <w:lang w:val="hr-HR"/>
        </w:rPr>
      </w:pPr>
    </w:p>
    <w:p w:rsidR="001C0108" w:rsidRDefault="00444D92">
      <w:pPr>
        <w:tabs>
          <w:tab w:val="left" w:pos="284"/>
          <w:tab w:val="left" w:pos="720"/>
        </w:tabs>
        <w:jc w:val="both"/>
        <w:rPr>
          <w:b/>
          <w:bCs/>
        </w:rPr>
      </w:pPr>
      <w:r>
        <w:rPr>
          <w:b/>
          <w:bCs/>
        </w:rPr>
        <w:t>Природне, географске и друге  карактеристике</w:t>
      </w:r>
    </w:p>
    <w:p w:rsidR="001C0108" w:rsidRDefault="001C0108">
      <w:pPr>
        <w:tabs>
          <w:tab w:val="left" w:pos="284"/>
          <w:tab w:val="left" w:pos="720"/>
        </w:tabs>
        <w:ind w:firstLine="993"/>
        <w:jc w:val="both"/>
      </w:pPr>
    </w:p>
    <w:p w:rsidR="001C0108" w:rsidRDefault="00444D92">
      <w:pPr>
        <w:tabs>
          <w:tab w:val="left" w:pos="284"/>
          <w:tab w:val="left" w:pos="720"/>
        </w:tabs>
        <w:jc w:val="both"/>
        <w:rPr>
          <w:b/>
          <w:bCs/>
        </w:rPr>
      </w:pPr>
      <w:r>
        <w:rPr>
          <w:b/>
          <w:bCs/>
        </w:rPr>
        <w:t>Географски положај и величина територије</w:t>
      </w:r>
    </w:p>
    <w:p w:rsidR="001C0108" w:rsidRDefault="001C0108">
      <w:pPr>
        <w:tabs>
          <w:tab w:val="left" w:pos="284"/>
          <w:tab w:val="left" w:pos="720"/>
        </w:tabs>
        <w:jc w:val="both"/>
      </w:pPr>
    </w:p>
    <w:p w:rsidR="001C0108" w:rsidRDefault="00444D92">
      <w:pPr>
        <w:pStyle w:val="BodyTextIndent"/>
        <w:tabs>
          <w:tab w:val="left" w:pos="284"/>
          <w:tab w:val="left" w:pos="720"/>
        </w:tabs>
        <w:ind w:left="0"/>
        <w:jc w:val="both"/>
      </w:pPr>
      <w:r>
        <w:t>Град Градишка налази се на сјеверу Републике Српске, између ријека Саве и Врбаса и планина Козаре и Просаре обухватајући већи дио Лијевча поља и Поткозарја.</w:t>
      </w:r>
    </w:p>
    <w:p w:rsidR="001C0108" w:rsidRDefault="00444D92">
      <w:pPr>
        <w:pStyle w:val="BodyTextIndent"/>
        <w:tabs>
          <w:tab w:val="left" w:pos="284"/>
          <w:tab w:val="left" w:pos="720"/>
        </w:tabs>
        <w:ind w:left="0"/>
        <w:jc w:val="both"/>
      </w:pPr>
      <w:r>
        <w:t>Сјеверна граница иде ријеком Савом и граничи са сусједном државом Републиком Хрватском, источно и јужно су  општине Србац, Лакташи и Бања Лука, а југо-западно и западно су општине Приједор и Козарска Дубица.</w:t>
      </w:r>
    </w:p>
    <w:p w:rsidR="001C0108" w:rsidRDefault="00444D92">
      <w:pPr>
        <w:pStyle w:val="BodyTextIndent"/>
        <w:tabs>
          <w:tab w:val="left" w:pos="284"/>
          <w:tab w:val="left" w:pos="720"/>
        </w:tabs>
        <w:ind w:left="0"/>
        <w:jc w:val="both"/>
      </w:pPr>
      <w:r>
        <w:t>Дужина територије у правцу исток-запад (поток Матура-Бабина коса) је око 34,5км, а ширина на правцу сјевер-југ (ријека Сава-Александровац) је око 22,5км, што чини површину од око 762км2.</w:t>
      </w:r>
    </w:p>
    <w:p w:rsidR="001C0108" w:rsidRDefault="001C0108">
      <w:pPr>
        <w:pStyle w:val="BodyTextIndent"/>
        <w:tabs>
          <w:tab w:val="left" w:pos="284"/>
          <w:tab w:val="left" w:pos="720"/>
        </w:tabs>
        <w:ind w:left="0" w:firstLine="993"/>
        <w:jc w:val="both"/>
      </w:pPr>
    </w:p>
    <w:p w:rsidR="001C0108" w:rsidRDefault="001C0108">
      <w:pPr>
        <w:pStyle w:val="BodyTextIndent"/>
        <w:tabs>
          <w:tab w:val="left" w:pos="284"/>
          <w:tab w:val="left" w:pos="720"/>
        </w:tabs>
        <w:ind w:left="0" w:firstLine="993"/>
        <w:jc w:val="both"/>
        <w:rPr>
          <w:b/>
          <w:bCs/>
        </w:rPr>
      </w:pPr>
    </w:p>
    <w:p w:rsidR="001C0108" w:rsidRDefault="00444D92">
      <w:pPr>
        <w:pStyle w:val="BodyTextIndent"/>
        <w:tabs>
          <w:tab w:val="left" w:pos="284"/>
          <w:tab w:val="left" w:pos="720"/>
        </w:tabs>
        <w:ind w:left="0"/>
        <w:jc w:val="both"/>
        <w:rPr>
          <w:b/>
          <w:bCs/>
        </w:rPr>
      </w:pPr>
      <w:r>
        <w:rPr>
          <w:b/>
          <w:bCs/>
        </w:rPr>
        <w:t>РЕЉЕФ И ПОШУМЉЕНОСТ</w:t>
      </w:r>
    </w:p>
    <w:p w:rsidR="001C0108" w:rsidRDefault="001C0108">
      <w:pPr>
        <w:pStyle w:val="BodyTextIndent"/>
        <w:tabs>
          <w:tab w:val="left" w:pos="284"/>
          <w:tab w:val="left" w:pos="720"/>
        </w:tabs>
        <w:ind w:left="0" w:firstLine="993"/>
        <w:jc w:val="both"/>
      </w:pPr>
    </w:p>
    <w:p w:rsidR="001C0108" w:rsidRDefault="00444D92">
      <w:pPr>
        <w:pStyle w:val="BodyTextIndent"/>
        <w:tabs>
          <w:tab w:val="left" w:pos="284"/>
          <w:tab w:val="left" w:pos="720"/>
        </w:tabs>
        <w:ind w:left="0"/>
        <w:jc w:val="both"/>
      </w:pPr>
      <w:r>
        <w:t>Територија Града  већим дијелом (око 70 % ) спада у равничарско, веома плодно земљиште, а  мањим дијелом ( око 30 % ) у брдско, пошумљено и обрадиво земљиште.</w:t>
      </w:r>
    </w:p>
    <w:p w:rsidR="001C0108" w:rsidRDefault="00444D92">
      <w:pPr>
        <w:pStyle w:val="BodyTextIndent"/>
        <w:tabs>
          <w:tab w:val="left" w:pos="284"/>
          <w:tab w:val="left" w:pos="720"/>
        </w:tabs>
        <w:ind w:left="0"/>
        <w:jc w:val="both"/>
      </w:pPr>
      <w:r>
        <w:t>Равничарски дио територије има надморску висину од 89-100м, а брежуљкасти дијелови и до 200м надморске висине.</w:t>
      </w:r>
    </w:p>
    <w:p w:rsidR="001C0108" w:rsidRDefault="001C0108">
      <w:pPr>
        <w:pStyle w:val="BodyTextIndent"/>
        <w:tabs>
          <w:tab w:val="left" w:pos="284"/>
          <w:tab w:val="left" w:pos="720"/>
        </w:tabs>
        <w:ind w:left="0" w:firstLine="993"/>
        <w:jc w:val="both"/>
      </w:pPr>
    </w:p>
    <w:p w:rsidR="001C0108" w:rsidRDefault="001C0108">
      <w:pPr>
        <w:pStyle w:val="BodyTextIndent"/>
        <w:tabs>
          <w:tab w:val="left" w:pos="284"/>
          <w:tab w:val="left" w:pos="720"/>
        </w:tabs>
        <w:ind w:left="0" w:firstLine="993"/>
        <w:jc w:val="both"/>
        <w:rPr>
          <w:lang w:val="hr-HR"/>
        </w:rPr>
      </w:pPr>
    </w:p>
    <w:p w:rsidR="001C0108" w:rsidRDefault="00444D92">
      <w:pPr>
        <w:pStyle w:val="BodyTextIndent"/>
        <w:tabs>
          <w:tab w:val="left" w:pos="284"/>
          <w:tab w:val="left" w:pos="720"/>
        </w:tabs>
        <w:ind w:left="0"/>
        <w:jc w:val="both"/>
      </w:pPr>
      <w:r>
        <w:rPr>
          <w:b/>
        </w:rPr>
        <w:t>ОСНОВНЕ</w:t>
      </w:r>
      <w:r>
        <w:rPr>
          <w:b/>
          <w:bCs/>
        </w:rPr>
        <w:t xml:space="preserve"> КАРАКТЕРИСТИКЕ ЗЕМЉИШТА</w:t>
      </w:r>
    </w:p>
    <w:p w:rsidR="001C0108" w:rsidRDefault="001C0108">
      <w:pPr>
        <w:tabs>
          <w:tab w:val="left" w:pos="284"/>
          <w:tab w:val="left" w:pos="720"/>
        </w:tabs>
        <w:ind w:firstLine="993"/>
        <w:jc w:val="both"/>
      </w:pPr>
    </w:p>
    <w:p w:rsidR="001C0108" w:rsidRDefault="00444D92">
      <w:pPr>
        <w:pStyle w:val="BodyTextIndent"/>
        <w:tabs>
          <w:tab w:val="left" w:pos="284"/>
          <w:tab w:val="left" w:pos="720"/>
        </w:tabs>
        <w:ind w:left="0"/>
        <w:jc w:val="both"/>
      </w:pPr>
      <w:r>
        <w:rPr>
          <w:b/>
        </w:rPr>
        <w:t>Опште</w:t>
      </w:r>
      <w:r>
        <w:rPr>
          <w:b/>
          <w:bCs/>
        </w:rPr>
        <w:t xml:space="preserve"> геолошке карактеристике:</w:t>
      </w:r>
    </w:p>
    <w:p w:rsidR="001C0108" w:rsidRDefault="001C0108">
      <w:pPr>
        <w:tabs>
          <w:tab w:val="left" w:pos="284"/>
          <w:tab w:val="left" w:pos="720"/>
        </w:tabs>
        <w:jc w:val="both"/>
      </w:pPr>
    </w:p>
    <w:p w:rsidR="001C0108" w:rsidRDefault="00444D92">
      <w:pPr>
        <w:pStyle w:val="BodyTextIndent"/>
        <w:tabs>
          <w:tab w:val="left" w:pos="284"/>
          <w:tab w:val="left" w:pos="720"/>
        </w:tabs>
        <w:ind w:left="0"/>
        <w:jc w:val="both"/>
      </w:pPr>
      <w:r>
        <w:t>Подручје града Градишка изграђују различите стијене по старости, врсти, постанку, физичко-механичким, геомеханичким, хидрогеолошким, минерогеним и другим карактеристикама.</w:t>
      </w:r>
    </w:p>
    <w:p w:rsidR="001C0108" w:rsidRDefault="00444D92">
      <w:pPr>
        <w:pStyle w:val="BodyTextIndent"/>
        <w:tabs>
          <w:tab w:val="left" w:pos="284"/>
        </w:tabs>
        <w:ind w:left="0"/>
        <w:jc w:val="both"/>
      </w:pPr>
      <w:r>
        <w:t>Најстарије познате стијене на овом подручју припадају,поновијим схватањима,мезозоику.Површинске дијелове терена  у највећем обиму изграђују  млађе  творевине (квартар ).Постанак им је различит,те су заступљене седиментне стијене ( невезане, полу везане и чврсте, услоњене, масивне и других особина )затим магматске и метаморфне.</w:t>
      </w:r>
    </w:p>
    <w:p w:rsidR="00F72442" w:rsidRDefault="00444D92">
      <w:pPr>
        <w:tabs>
          <w:tab w:val="left" w:pos="284"/>
          <w:tab w:val="left" w:pos="720"/>
        </w:tabs>
        <w:jc w:val="both"/>
      </w:pPr>
      <w:r>
        <w:t xml:space="preserve">Поврсти у површинском дијелу терена најзаступљенији су: </w:t>
      </w:r>
    </w:p>
    <w:p w:rsidR="001C0108" w:rsidRPr="00F72442" w:rsidRDefault="00444D92">
      <w:pPr>
        <w:tabs>
          <w:tab w:val="left" w:pos="284"/>
          <w:tab w:val="left" w:pos="720"/>
        </w:tabs>
        <w:jc w:val="both"/>
      </w:pPr>
      <w:r>
        <w:t>глиновита,пјесковита,шљунковита,лапоровита тла,затим рожнаци,пјешчари</w:t>
      </w:r>
      <w:r>
        <w:rPr>
          <w:lang w:val="hr-HR"/>
        </w:rPr>
        <w:t>,</w:t>
      </w:r>
      <w:r>
        <w:t xml:space="preserve"> шкриљци и магмати.</w:t>
      </w:r>
    </w:p>
    <w:p w:rsidR="001C0108" w:rsidRDefault="00444D92">
      <w:pPr>
        <w:tabs>
          <w:tab w:val="left" w:pos="284"/>
          <w:tab w:val="left" w:pos="720"/>
        </w:tabs>
        <w:jc w:val="both"/>
      </w:pPr>
      <w:r>
        <w:lastRenderedPageBreak/>
        <w:t>Тектоника овог подручја још увјек је недовољно проучена,носи обиљежја сложености тектонског склопа и тектонских активности многобројних фаза убирања и разламања.</w:t>
      </w:r>
    </w:p>
    <w:p w:rsidR="001C0108" w:rsidRDefault="00444D92">
      <w:pPr>
        <w:tabs>
          <w:tab w:val="left" w:pos="284"/>
          <w:tab w:val="left" w:pos="720"/>
        </w:tabs>
        <w:jc w:val="both"/>
      </w:pPr>
      <w:r>
        <w:t>То је простор гдје се јужни дијелови панонског басена граниче са сјеверним рубом офиолитске зоне.Према неким истраживањима ово подручје припада унутрашњим Динаридима.</w:t>
      </w:r>
    </w:p>
    <w:p w:rsidR="001C0108" w:rsidRDefault="001C0108">
      <w:pPr>
        <w:tabs>
          <w:tab w:val="left" w:pos="284"/>
          <w:tab w:val="left" w:pos="720"/>
        </w:tabs>
        <w:ind w:firstLine="993"/>
        <w:jc w:val="both"/>
      </w:pPr>
    </w:p>
    <w:p w:rsidR="001C0108" w:rsidRDefault="00444D92">
      <w:pPr>
        <w:tabs>
          <w:tab w:val="left" w:pos="284"/>
          <w:tab w:val="left" w:pos="720"/>
        </w:tabs>
        <w:jc w:val="both"/>
      </w:pPr>
      <w:r>
        <w:rPr>
          <w:b/>
          <w:bCs/>
        </w:rPr>
        <w:t>Геомеханичке карактеристике:</w:t>
      </w:r>
    </w:p>
    <w:p w:rsidR="001C0108" w:rsidRDefault="001C0108">
      <w:pPr>
        <w:tabs>
          <w:tab w:val="left" w:pos="284"/>
          <w:tab w:val="left" w:pos="720"/>
        </w:tabs>
        <w:ind w:firstLine="993"/>
        <w:jc w:val="both"/>
        <w:rPr>
          <w:b/>
          <w:bCs/>
        </w:rPr>
      </w:pPr>
    </w:p>
    <w:p w:rsidR="001C0108" w:rsidRDefault="00444D92">
      <w:pPr>
        <w:tabs>
          <w:tab w:val="left" w:pos="284"/>
          <w:tab w:val="left" w:pos="720"/>
        </w:tabs>
        <w:jc w:val="both"/>
      </w:pPr>
      <w:r>
        <w:t>Литолошка промјенљивост,честа тектонска оштећеност стијенских маса, рељефни, климатски,хидролошки хидрогеолошки и др. чиниоци овог подручја условљавају одговарајуће варирање геомеханичких одлика.</w:t>
      </w:r>
    </w:p>
    <w:p w:rsidR="001C0108" w:rsidRDefault="00444D92">
      <w:pPr>
        <w:tabs>
          <w:tab w:val="left" w:pos="284"/>
          <w:tab w:val="left" w:pos="720"/>
        </w:tabs>
        <w:jc w:val="both"/>
      </w:pPr>
      <w:r>
        <w:t>Најчешће су као површинска тла ( 40 – 2 м дубине ) заступљена невезана (растресита ) или полувезана тла.</w:t>
      </w:r>
    </w:p>
    <w:p w:rsidR="001C0108" w:rsidRDefault="00444D92">
      <w:pPr>
        <w:tabs>
          <w:tab w:val="left" w:pos="284"/>
          <w:tab w:val="left" w:pos="720"/>
        </w:tabs>
        <w:jc w:val="both"/>
      </w:pPr>
      <w:r>
        <w:t>У предјелу Козаре и Просаре,честе су чврсте стијене (рожнаци, пјешчари ,дијабати,метаморфити и др. ) . Геомеханички све су то, углавном,добро носива тлa</w:t>
      </w:r>
      <w:r>
        <w:rPr>
          <w:lang w:val="hr-HR"/>
        </w:rPr>
        <w:t xml:space="preserve">. </w:t>
      </w:r>
      <w:r>
        <w:t>Нешто слабији,са геомеханичког аспекта су барски терени,везани за долине Матуре и Јурковице,са малом носивошћу.</w:t>
      </w:r>
    </w:p>
    <w:p w:rsidR="001C0108" w:rsidRDefault="00444D92">
      <w:pPr>
        <w:tabs>
          <w:tab w:val="left" w:pos="284"/>
          <w:tab w:val="left" w:pos="720"/>
        </w:tabs>
        <w:jc w:val="both"/>
      </w:pPr>
      <w:r>
        <w:t>Источни дио подручја  града Градишка је заравњен (Лијевче поље )па представља природно стабилно тло.Падине узвишења у западном дијелу општине углавном су условно стабилне,та се стабилност лако нарушава засјецањем,повећањем оптерећења,повећањем влажности и сл.Нестабилних терена у мањим површинама имау Грбавцима,Доњој Јурковици,те обална подручја ријека и потока која се подлокавају.</w:t>
      </w:r>
    </w:p>
    <w:p w:rsidR="001C0108" w:rsidRDefault="001C0108">
      <w:pPr>
        <w:tabs>
          <w:tab w:val="left" w:pos="284"/>
          <w:tab w:val="left" w:pos="720"/>
        </w:tabs>
        <w:ind w:firstLine="993"/>
        <w:jc w:val="both"/>
      </w:pPr>
    </w:p>
    <w:p w:rsidR="001C0108" w:rsidRDefault="00444D92">
      <w:pPr>
        <w:tabs>
          <w:tab w:val="left" w:pos="284"/>
          <w:tab w:val="left" w:pos="720"/>
        </w:tabs>
        <w:rPr>
          <w:b/>
        </w:rPr>
      </w:pPr>
      <w:r>
        <w:rPr>
          <w:b/>
        </w:rPr>
        <w:t>Категоризација терена према стабилности:</w:t>
      </w:r>
    </w:p>
    <w:p w:rsidR="001C0108" w:rsidRDefault="001C0108">
      <w:pPr>
        <w:tabs>
          <w:tab w:val="left" w:pos="284"/>
          <w:tab w:val="left" w:pos="720"/>
        </w:tabs>
        <w:ind w:firstLine="993"/>
        <w:jc w:val="both"/>
        <w:rPr>
          <w:b/>
          <w:bCs/>
        </w:rPr>
      </w:pPr>
    </w:p>
    <w:p w:rsidR="001C0108" w:rsidRDefault="001C0108">
      <w:pPr>
        <w:tabs>
          <w:tab w:val="left" w:pos="284"/>
          <w:tab w:val="left" w:pos="720"/>
        </w:tabs>
        <w:ind w:firstLine="993"/>
        <w:jc w:val="both"/>
        <w:rPr>
          <w:b/>
          <w:bCs/>
        </w:rPr>
      </w:pPr>
    </w:p>
    <w:p w:rsidR="001C0108" w:rsidRDefault="00444D92" w:rsidP="00444D92">
      <w:pPr>
        <w:tabs>
          <w:tab w:val="left" w:pos="284"/>
          <w:tab w:val="left" w:pos="720"/>
        </w:tabs>
        <w:rPr>
          <w:b/>
          <w:bCs/>
        </w:rPr>
      </w:pPr>
      <w:r>
        <w:rPr>
          <w:b/>
          <w:bCs/>
        </w:rPr>
        <w:t>А) Стабилни терени</w:t>
      </w:r>
    </w:p>
    <w:p w:rsidR="00444D92" w:rsidRDefault="00444D92" w:rsidP="00444D92">
      <w:pPr>
        <w:tabs>
          <w:tab w:val="left" w:pos="284"/>
          <w:tab w:val="left" w:pos="720"/>
        </w:tabs>
      </w:pPr>
      <w:r>
        <w:t>Овој категорији припадају равничарска подручја ријечних и поточних долина (Лијевче поље,долина Саве,Јабланице,Јурковице,Врбашке,Лубине,Салакуше и др. ),као и заравни, узвишења, те падине</w:t>
      </w:r>
    </w:p>
    <w:p w:rsidR="001C0108" w:rsidRDefault="00444D92" w:rsidP="00444D92">
      <w:pPr>
        <w:tabs>
          <w:tab w:val="left" w:pos="284"/>
          <w:tab w:val="left" w:pos="720"/>
        </w:tabs>
      </w:pPr>
      <w:r>
        <w:t>чврстих и масивних стијена.</w:t>
      </w:r>
    </w:p>
    <w:p w:rsidR="001C0108" w:rsidRDefault="001C0108" w:rsidP="00444D92">
      <w:pPr>
        <w:tabs>
          <w:tab w:val="left" w:pos="284"/>
          <w:tab w:val="left" w:pos="720"/>
        </w:tabs>
        <w:ind w:firstLine="993"/>
        <w:rPr>
          <w:b/>
          <w:bCs/>
          <w:lang w:val="hr-HR"/>
        </w:rPr>
      </w:pPr>
    </w:p>
    <w:p w:rsidR="001C0108" w:rsidRDefault="00444D92" w:rsidP="00444D92">
      <w:pPr>
        <w:tabs>
          <w:tab w:val="left" w:pos="284"/>
          <w:tab w:val="left" w:pos="720"/>
        </w:tabs>
        <w:rPr>
          <w:b/>
          <w:bCs/>
        </w:rPr>
      </w:pPr>
      <w:r>
        <w:rPr>
          <w:b/>
          <w:bCs/>
        </w:rPr>
        <w:t>Б) Условно стабилни терени</w:t>
      </w:r>
    </w:p>
    <w:p w:rsidR="001C0108" w:rsidRPr="00444D92" w:rsidRDefault="00444D92" w:rsidP="00444D92">
      <w:pPr>
        <w:tabs>
          <w:tab w:val="left" w:pos="284"/>
          <w:tab w:val="left" w:pos="720"/>
        </w:tabs>
      </w:pPr>
      <w:r>
        <w:t xml:space="preserve">Овој категорији припадају падине узвишења у западном дијелу Града, које   </w:t>
      </w:r>
      <w:r>
        <w:tab/>
      </w:r>
      <w:r>
        <w:tab/>
      </w:r>
      <w:r>
        <w:tab/>
      </w:r>
      <w:r>
        <w:tab/>
        <w:t xml:space="preserve">  изграђују рожнаци,пјешчари,лапоровите стијене,метаморфити и сличне стијене (Козара и Просара).</w:t>
      </w:r>
    </w:p>
    <w:p w:rsidR="001C0108" w:rsidRDefault="001C0108" w:rsidP="00444D92">
      <w:pPr>
        <w:tabs>
          <w:tab w:val="left" w:pos="284"/>
          <w:tab w:val="left" w:pos="720"/>
        </w:tabs>
        <w:ind w:firstLine="993"/>
      </w:pPr>
    </w:p>
    <w:p w:rsidR="00444D92" w:rsidRDefault="00444D92" w:rsidP="00444D92">
      <w:pPr>
        <w:tabs>
          <w:tab w:val="left" w:pos="284"/>
          <w:tab w:val="left" w:pos="720"/>
        </w:tabs>
        <w:rPr>
          <w:b/>
          <w:bCs/>
        </w:rPr>
      </w:pPr>
      <w:r>
        <w:rPr>
          <w:b/>
          <w:bCs/>
        </w:rPr>
        <w:t>Ц) Нестабилни терени</w:t>
      </w:r>
    </w:p>
    <w:p w:rsidR="001C0108" w:rsidRPr="00444D92" w:rsidRDefault="00444D92" w:rsidP="00444D92">
      <w:pPr>
        <w:tabs>
          <w:tab w:val="left" w:pos="284"/>
          <w:tab w:val="left" w:pos="720"/>
        </w:tabs>
      </w:pPr>
      <w:r w:rsidRPr="00444D92">
        <w:t xml:space="preserve">Овој категорији припадају дијелови падина, узвишења,са геолошким </w:t>
      </w:r>
      <w:r w:rsidRPr="00444D92">
        <w:tab/>
        <w:t>карактеристикама</w:t>
      </w:r>
      <w:r>
        <w:t xml:space="preserve"> које </w:t>
      </w:r>
      <w:r w:rsidRPr="00444D92">
        <w:t>условљавају дужи процес кретања земљаних маса  ( Грбавци,Доња Јурковица,те обална подручја ријека и потока,која се  подлокавају).</w:t>
      </w:r>
    </w:p>
    <w:p w:rsidR="001C0108" w:rsidRPr="00444D92" w:rsidRDefault="001C0108" w:rsidP="00444D92">
      <w:pPr>
        <w:tabs>
          <w:tab w:val="left" w:pos="284"/>
          <w:tab w:val="left" w:pos="3105"/>
        </w:tabs>
      </w:pPr>
    </w:p>
    <w:p w:rsidR="001C0108" w:rsidRPr="00444D92" w:rsidRDefault="001C0108" w:rsidP="00444D92">
      <w:pPr>
        <w:tabs>
          <w:tab w:val="left" w:pos="284"/>
          <w:tab w:val="left" w:pos="3105"/>
        </w:tabs>
        <w:rPr>
          <w:b/>
          <w:bCs/>
        </w:rPr>
      </w:pPr>
    </w:p>
    <w:p w:rsidR="001C0108" w:rsidRDefault="001C0108">
      <w:pPr>
        <w:tabs>
          <w:tab w:val="left" w:pos="284"/>
          <w:tab w:val="left" w:pos="3105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  <w:tab w:val="left" w:pos="3105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  <w:tab w:val="left" w:pos="3105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  <w:tab w:val="left" w:pos="3105"/>
        </w:tabs>
        <w:jc w:val="both"/>
        <w:rPr>
          <w:b/>
          <w:bCs/>
        </w:rPr>
      </w:pPr>
    </w:p>
    <w:p w:rsidR="00444D92" w:rsidRDefault="00444D92">
      <w:pPr>
        <w:tabs>
          <w:tab w:val="left" w:pos="284"/>
          <w:tab w:val="left" w:pos="3105"/>
        </w:tabs>
        <w:jc w:val="both"/>
        <w:rPr>
          <w:b/>
          <w:bCs/>
        </w:rPr>
      </w:pPr>
    </w:p>
    <w:p w:rsidR="00444D92" w:rsidRDefault="00444D92">
      <w:pPr>
        <w:tabs>
          <w:tab w:val="left" w:pos="284"/>
          <w:tab w:val="left" w:pos="3105"/>
        </w:tabs>
        <w:jc w:val="both"/>
        <w:rPr>
          <w:b/>
          <w:bCs/>
        </w:rPr>
      </w:pPr>
    </w:p>
    <w:p w:rsidR="00444D92" w:rsidRDefault="00444D92">
      <w:pPr>
        <w:tabs>
          <w:tab w:val="left" w:pos="284"/>
          <w:tab w:val="left" w:pos="3105"/>
        </w:tabs>
        <w:jc w:val="both"/>
        <w:rPr>
          <w:b/>
          <w:bCs/>
        </w:rPr>
      </w:pPr>
    </w:p>
    <w:p w:rsidR="00444D92" w:rsidRPr="00444D92" w:rsidRDefault="00444D92">
      <w:pPr>
        <w:tabs>
          <w:tab w:val="left" w:pos="284"/>
          <w:tab w:val="left" w:pos="3105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  <w:tab w:val="left" w:pos="3105"/>
        </w:tabs>
        <w:jc w:val="both"/>
        <w:rPr>
          <w:b/>
          <w:bCs/>
        </w:rPr>
      </w:pPr>
    </w:p>
    <w:p w:rsidR="001C0108" w:rsidRDefault="00444D92">
      <w:pPr>
        <w:tabs>
          <w:tab w:val="left" w:pos="284"/>
          <w:tab w:val="left" w:pos="3105"/>
        </w:tabs>
        <w:jc w:val="both"/>
        <w:rPr>
          <w:b/>
          <w:bCs/>
        </w:rPr>
      </w:pPr>
      <w:r>
        <w:rPr>
          <w:b/>
          <w:bCs/>
        </w:rPr>
        <w:lastRenderedPageBreak/>
        <w:t xml:space="preserve">КЛИМАТСКИ УСЛОВИ  </w:t>
      </w:r>
    </w:p>
    <w:p w:rsidR="001C0108" w:rsidRDefault="001C0108">
      <w:pPr>
        <w:tabs>
          <w:tab w:val="left" w:pos="284"/>
          <w:tab w:val="left" w:pos="3105"/>
        </w:tabs>
        <w:ind w:firstLine="993"/>
        <w:jc w:val="both"/>
      </w:pPr>
    </w:p>
    <w:p w:rsidR="001C0108" w:rsidRDefault="00444D92">
      <w:pPr>
        <w:tabs>
          <w:tab w:val="left" w:pos="284"/>
          <w:tab w:val="left" w:pos="3105"/>
        </w:tabs>
        <w:jc w:val="both"/>
      </w:pPr>
      <w:r>
        <w:t>Град Градишка припада подручју Посавине,и има умјерено континентални тип климатских промјена. Температура ваздуха  представља једну од битних климатских карактеристика.</w:t>
      </w:r>
    </w:p>
    <w:p w:rsidR="001C0108" w:rsidRDefault="001C0108">
      <w:pPr>
        <w:tabs>
          <w:tab w:val="left" w:pos="284"/>
          <w:tab w:val="left" w:pos="3105"/>
        </w:tabs>
        <w:ind w:firstLine="993"/>
        <w:jc w:val="both"/>
      </w:pPr>
    </w:p>
    <w:p w:rsidR="001C0108" w:rsidRDefault="001C0108">
      <w:pPr>
        <w:tabs>
          <w:tab w:val="left" w:pos="284"/>
          <w:tab w:val="left" w:pos="3105"/>
        </w:tabs>
        <w:ind w:firstLine="993"/>
        <w:jc w:val="both"/>
      </w:pPr>
    </w:p>
    <w:tbl>
      <w:tblPr>
        <w:tblW w:w="10954" w:type="dxa"/>
        <w:tblInd w:w="-152" w:type="dxa"/>
        <w:tblLayout w:type="fixed"/>
        <w:tblLook w:val="0000"/>
      </w:tblPr>
      <w:tblGrid>
        <w:gridCol w:w="1180"/>
        <w:gridCol w:w="698"/>
        <w:gridCol w:w="698"/>
        <w:gridCol w:w="712"/>
        <w:gridCol w:w="729"/>
        <w:gridCol w:w="729"/>
        <w:gridCol w:w="729"/>
        <w:gridCol w:w="844"/>
        <w:gridCol w:w="861"/>
        <w:gridCol w:w="862"/>
        <w:gridCol w:w="861"/>
        <w:gridCol w:w="862"/>
        <w:gridCol w:w="1149"/>
        <w:gridCol w:w="40"/>
      </w:tblGrid>
      <w:tr w:rsidR="001C0108">
        <w:trPr>
          <w:trHeight w:val="1032"/>
        </w:trPr>
        <w:tc>
          <w:tcPr>
            <w:tcW w:w="10954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3105"/>
              </w:tabs>
              <w:snapToGrid w:val="0"/>
              <w:ind w:firstLine="993"/>
              <w:jc w:val="both"/>
            </w:pPr>
          </w:p>
          <w:p w:rsidR="001C0108" w:rsidRDefault="00444D92">
            <w:pPr>
              <w:tabs>
                <w:tab w:val="left" w:pos="284"/>
                <w:tab w:val="left" w:pos="3105"/>
              </w:tabs>
              <w:jc w:val="both"/>
            </w:pPr>
            <w:r>
              <w:rPr>
                <w:b/>
              </w:rPr>
              <w:t>Средње мјесечне и средње годишње температуре ваздуха у степенима целзијуса</w:t>
            </w:r>
          </w:p>
          <w:p w:rsidR="001C0108" w:rsidRDefault="001C0108">
            <w:pPr>
              <w:tabs>
                <w:tab w:val="left" w:pos="284"/>
                <w:tab w:val="left" w:pos="3105"/>
              </w:tabs>
              <w:ind w:firstLine="993"/>
              <w:jc w:val="both"/>
            </w:pPr>
          </w:p>
        </w:tc>
      </w:tr>
      <w:tr w:rsidR="001C0108">
        <w:trPr>
          <w:trHeight w:val="1032"/>
        </w:trPr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b/>
              </w:rPr>
            </w:pPr>
          </w:p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b/>
              </w:rPr>
            </w:pPr>
            <w:r>
              <w:rPr>
                <w:b/>
              </w:rPr>
              <w:t>Мјесец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ind w:firstLine="993"/>
              <w:jc w:val="both"/>
            </w:pPr>
            <w:r>
              <w:rPr>
                <w:lang w:val="hr-HR"/>
              </w:rPr>
              <w:t>I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ind w:firstLine="993"/>
              <w:jc w:val="both"/>
              <w:rPr>
                <w:lang w:val="hr-HR"/>
              </w:rPr>
            </w:pPr>
            <w:r>
              <w:rPr>
                <w:lang w:val="hr-HR"/>
              </w:rPr>
              <w:t>II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ind w:firstLine="993"/>
              <w:jc w:val="both"/>
              <w:rPr>
                <w:lang w:val="hr-HR"/>
              </w:rPr>
            </w:pPr>
            <w:r>
              <w:rPr>
                <w:lang w:val="hr-HR"/>
              </w:rPr>
              <w:t>III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lang w:val="hr-HR"/>
              </w:rPr>
            </w:pPr>
          </w:p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lang w:val="hr-HR"/>
              </w:rPr>
            </w:pPr>
            <w:r>
              <w:rPr>
                <w:lang w:val="hr-HR"/>
              </w:rPr>
              <w:t>IV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ind w:firstLine="993"/>
              <w:jc w:val="both"/>
              <w:rPr>
                <w:lang w:val="hr-HR"/>
              </w:rPr>
            </w:pPr>
            <w:r>
              <w:rPr>
                <w:lang w:val="hr-HR"/>
              </w:rPr>
              <w:t>V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ind w:firstLine="993"/>
              <w:jc w:val="both"/>
              <w:rPr>
                <w:lang w:val="hr-HR"/>
              </w:rPr>
            </w:pPr>
            <w:r>
              <w:rPr>
                <w:lang w:val="hr-HR"/>
              </w:rPr>
              <w:t>VI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ind w:firstLine="993"/>
              <w:jc w:val="both"/>
              <w:rPr>
                <w:lang w:val="hr-HR"/>
              </w:rPr>
            </w:pPr>
            <w:r>
              <w:rPr>
                <w:lang w:val="hr-HR"/>
              </w:rPr>
              <w:t>VII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ind w:firstLine="993"/>
              <w:jc w:val="both"/>
              <w:rPr>
                <w:lang w:val="hr-HR"/>
              </w:rPr>
            </w:pPr>
            <w:r>
              <w:rPr>
                <w:lang w:val="hr-HR"/>
              </w:rPr>
              <w:t>VIII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ind w:firstLine="993"/>
              <w:jc w:val="both"/>
              <w:rPr>
                <w:lang w:val="hr-HR"/>
              </w:rPr>
            </w:pPr>
            <w:r>
              <w:rPr>
                <w:lang w:val="hr-HR"/>
              </w:rPr>
              <w:t>IX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ind w:firstLine="993"/>
              <w:jc w:val="both"/>
              <w:rPr>
                <w:lang w:val="hr-HR"/>
              </w:rPr>
            </w:pPr>
            <w:r>
              <w:rPr>
                <w:lang w:val="hr-HR"/>
              </w:rPr>
              <w:t>X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ind w:firstLine="993"/>
              <w:jc w:val="both"/>
              <w:rPr>
                <w:lang w:val="hr-HR"/>
              </w:rPr>
            </w:pPr>
            <w:r>
              <w:rPr>
                <w:lang w:val="hr-HR"/>
              </w:rPr>
              <w:t>XI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ind w:firstLine="993"/>
              <w:jc w:val="both"/>
              <w:rPr>
                <w:lang w:val="hr-HR"/>
              </w:rPr>
            </w:pPr>
            <w:r>
              <w:rPr>
                <w:lang w:val="hr-HR"/>
              </w:rPr>
              <w:t>XII</w:t>
            </w:r>
          </w:p>
          <w:p w:rsidR="001C0108" w:rsidRDefault="001C0108">
            <w:pPr>
              <w:tabs>
                <w:tab w:val="left" w:pos="284"/>
                <w:tab w:val="left" w:pos="3105"/>
              </w:tabs>
              <w:ind w:firstLine="993"/>
              <w:jc w:val="both"/>
              <w:rPr>
                <w:lang w:val="hr-HR"/>
              </w:rPr>
            </w:pP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:rsidR="001C0108" w:rsidRDefault="001C0108">
            <w:pPr>
              <w:tabs>
                <w:tab w:val="left" w:pos="284"/>
                <w:tab w:val="left" w:pos="3105"/>
              </w:tabs>
              <w:ind w:firstLine="993"/>
              <w:jc w:val="both"/>
              <w:rPr>
                <w:lang w:val="hr-HR"/>
              </w:rPr>
            </w:pPr>
          </w:p>
        </w:tc>
      </w:tr>
      <w:tr w:rsidR="001C0108">
        <w:trPr>
          <w:trHeight w:val="1013"/>
        </w:trPr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Вриједност</w:t>
            </w:r>
          </w:p>
          <w:p w:rsidR="001C0108" w:rsidRDefault="00444D92">
            <w:pPr>
              <w:tabs>
                <w:tab w:val="left" w:pos="284"/>
                <w:tab w:val="left" w:pos="3105"/>
              </w:tabs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Темп.у </w:t>
            </w:r>
          </w:p>
          <w:p w:rsidR="001C0108" w:rsidRDefault="00444D92">
            <w:pPr>
              <w:tabs>
                <w:tab w:val="left" w:pos="284"/>
                <w:tab w:val="left" w:pos="3105"/>
              </w:tabs>
              <w:jc w:val="both"/>
            </w:pPr>
            <w:r>
              <w:rPr>
                <w:b/>
                <w:sz w:val="18"/>
                <w:szCs w:val="18"/>
              </w:rPr>
              <w:t>степенимацелзијуса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</w:pPr>
          </w:p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</w:pPr>
            <w:r>
              <w:t>2,4/</w:t>
            </w:r>
          </w:p>
          <w:p w:rsidR="001C0108" w:rsidRDefault="00444D92">
            <w:pPr>
              <w:tabs>
                <w:tab w:val="left" w:pos="284"/>
                <w:tab w:val="left" w:pos="3105"/>
              </w:tabs>
              <w:jc w:val="both"/>
            </w:pPr>
            <w:r>
              <w:t>14,6</w:t>
            </w:r>
          </w:p>
        </w:tc>
        <w:tc>
          <w:tcPr>
            <w:tcW w:w="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ind w:firstLine="993"/>
              <w:jc w:val="both"/>
            </w:pPr>
            <w:r>
              <w:t>-1,9/</w:t>
            </w:r>
          </w:p>
          <w:p w:rsidR="001C0108" w:rsidRDefault="00444D92">
            <w:pPr>
              <w:tabs>
                <w:tab w:val="left" w:pos="284"/>
                <w:tab w:val="left" w:pos="3105"/>
              </w:tabs>
              <w:jc w:val="both"/>
            </w:pPr>
            <w:r>
              <w:t>17,0</w:t>
            </w:r>
          </w:p>
        </w:tc>
        <w:tc>
          <w:tcPr>
            <w:tcW w:w="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</w:pPr>
          </w:p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</w:pPr>
            <w:r>
              <w:t>10,7/</w:t>
            </w:r>
          </w:p>
          <w:p w:rsidR="001C0108" w:rsidRDefault="00444D92">
            <w:pPr>
              <w:tabs>
                <w:tab w:val="left" w:pos="284"/>
                <w:tab w:val="left" w:pos="3105"/>
              </w:tabs>
              <w:jc w:val="both"/>
            </w:pPr>
            <w:r>
              <w:t>25,5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</w:pPr>
          </w:p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</w:pPr>
            <w:r>
              <w:t>13,3/</w:t>
            </w:r>
          </w:p>
          <w:p w:rsidR="001C0108" w:rsidRDefault="00444D92">
            <w:pPr>
              <w:tabs>
                <w:tab w:val="left" w:pos="284"/>
                <w:tab w:val="left" w:pos="3105"/>
              </w:tabs>
              <w:jc w:val="both"/>
            </w:pPr>
            <w:r>
              <w:t>32,2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</w:pPr>
          </w:p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</w:pPr>
            <w:r>
              <w:t>17,1/</w:t>
            </w:r>
          </w:p>
          <w:p w:rsidR="001C0108" w:rsidRDefault="00444D92">
            <w:pPr>
              <w:tabs>
                <w:tab w:val="left" w:pos="284"/>
                <w:tab w:val="left" w:pos="3105"/>
              </w:tabs>
              <w:jc w:val="both"/>
            </w:pPr>
            <w:r>
              <w:t>32,4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</w:pPr>
          </w:p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</w:pPr>
            <w:r>
              <w:t>23,3/</w:t>
            </w:r>
          </w:p>
          <w:p w:rsidR="001C0108" w:rsidRDefault="00444D92">
            <w:pPr>
              <w:tabs>
                <w:tab w:val="left" w:pos="284"/>
                <w:tab w:val="left" w:pos="3105"/>
              </w:tabs>
              <w:jc w:val="both"/>
            </w:pPr>
            <w:r>
              <w:t>35,0</w:t>
            </w:r>
          </w:p>
        </w:tc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</w:pPr>
          </w:p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</w:pPr>
            <w:r>
              <w:t>25,5/</w:t>
            </w:r>
          </w:p>
          <w:p w:rsidR="001C0108" w:rsidRDefault="00444D92">
            <w:pPr>
              <w:tabs>
                <w:tab w:val="left" w:pos="284"/>
                <w:tab w:val="left" w:pos="3105"/>
              </w:tabs>
              <w:jc w:val="both"/>
            </w:pPr>
            <w:r>
              <w:t>37,7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</w:pPr>
          </w:p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</w:pPr>
            <w:r>
              <w:t>24,9/</w:t>
            </w:r>
          </w:p>
          <w:p w:rsidR="001C0108" w:rsidRDefault="00444D92">
            <w:pPr>
              <w:tabs>
                <w:tab w:val="left" w:pos="284"/>
                <w:tab w:val="left" w:pos="3105"/>
              </w:tabs>
              <w:jc w:val="both"/>
            </w:pPr>
            <w:r>
              <w:t>39,9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</w:pPr>
          </w:p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</w:pPr>
            <w:r>
              <w:t>19,1/</w:t>
            </w:r>
          </w:p>
          <w:p w:rsidR="001C0108" w:rsidRDefault="00444D92">
            <w:pPr>
              <w:tabs>
                <w:tab w:val="left" w:pos="284"/>
                <w:tab w:val="left" w:pos="3105"/>
              </w:tabs>
              <w:jc w:val="both"/>
            </w:pPr>
            <w:r>
              <w:t>33,7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</w:pPr>
          </w:p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</w:pPr>
            <w:r>
              <w:t>12,3/</w:t>
            </w:r>
          </w:p>
          <w:p w:rsidR="001C0108" w:rsidRDefault="00444D92">
            <w:pPr>
              <w:tabs>
                <w:tab w:val="left" w:pos="284"/>
                <w:tab w:val="left" w:pos="3105"/>
              </w:tabs>
              <w:jc w:val="both"/>
            </w:pPr>
            <w:r>
              <w:t>26,1</w:t>
            </w:r>
          </w:p>
        </w:tc>
        <w:tc>
          <w:tcPr>
            <w:tcW w:w="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</w:pPr>
          </w:p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</w:pPr>
            <w:r>
              <w:t>9,8/</w:t>
            </w:r>
          </w:p>
          <w:p w:rsidR="001C0108" w:rsidRDefault="00444D92">
            <w:pPr>
              <w:tabs>
                <w:tab w:val="left" w:pos="284"/>
                <w:tab w:val="left" w:pos="3105"/>
              </w:tabs>
              <w:jc w:val="both"/>
            </w:pPr>
            <w:r>
              <w:t>25,2</w:t>
            </w:r>
          </w:p>
        </w:tc>
        <w:tc>
          <w:tcPr>
            <w:tcW w:w="1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</w:pPr>
          </w:p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</w:pPr>
            <w:r>
              <w:t>0,6/</w:t>
            </w:r>
          </w:p>
          <w:p w:rsidR="001C0108" w:rsidRDefault="00444D92">
            <w:pPr>
              <w:tabs>
                <w:tab w:val="left" w:pos="284"/>
                <w:tab w:val="left" w:pos="3105"/>
              </w:tabs>
              <w:jc w:val="both"/>
            </w:pPr>
            <w:r>
              <w:t>13,1</w:t>
            </w:r>
          </w:p>
        </w:tc>
        <w:tc>
          <w:tcPr>
            <w:tcW w:w="40" w:type="dxa"/>
            <w:tcMar>
              <w:left w:w="10" w:type="dxa"/>
              <w:right w:w="10" w:type="dxa"/>
            </w:tcMar>
          </w:tcPr>
          <w:p w:rsidR="001C0108" w:rsidRDefault="001C0108">
            <w:pPr>
              <w:tabs>
                <w:tab w:val="left" w:pos="284"/>
                <w:tab w:val="left" w:pos="3105"/>
              </w:tabs>
              <w:jc w:val="both"/>
            </w:pPr>
          </w:p>
        </w:tc>
      </w:tr>
    </w:tbl>
    <w:p w:rsidR="001C0108" w:rsidRDefault="001C0108">
      <w:pPr>
        <w:tabs>
          <w:tab w:val="left" w:pos="284"/>
          <w:tab w:val="left" w:pos="3105"/>
        </w:tabs>
        <w:ind w:firstLine="993"/>
        <w:jc w:val="both"/>
      </w:pPr>
    </w:p>
    <w:p w:rsidR="001C0108" w:rsidRDefault="00444D92">
      <w:pPr>
        <w:pStyle w:val="BodyTextIndent"/>
        <w:tabs>
          <w:tab w:val="left" w:pos="284"/>
          <w:tab w:val="left" w:pos="3105"/>
        </w:tabs>
        <w:ind w:left="0"/>
        <w:jc w:val="both"/>
      </w:pPr>
      <w:r>
        <w:t xml:space="preserve">Средња годишња температура ваздуха износи </w:t>
      </w:r>
      <w:r>
        <w:rPr>
          <w:lang w:val="hr-HR"/>
        </w:rPr>
        <w:t>27,7</w:t>
      </w:r>
      <w:r>
        <w:t xml:space="preserve"> степени целзијуса,а за вегетациони период ( од априла до септембра ) </w:t>
      </w:r>
      <w:r>
        <w:rPr>
          <w:lang w:val="hr-HR"/>
        </w:rPr>
        <w:t xml:space="preserve">21 </w:t>
      </w:r>
      <w:r>
        <w:t>степен целзијуса.</w:t>
      </w:r>
    </w:p>
    <w:p w:rsidR="001C0108" w:rsidRDefault="00444D92">
      <w:pPr>
        <w:pStyle w:val="BodyTextIndent"/>
        <w:tabs>
          <w:tab w:val="left" w:pos="284"/>
          <w:tab w:val="left" w:pos="3105"/>
        </w:tabs>
        <w:ind w:left="0"/>
        <w:jc w:val="both"/>
      </w:pPr>
      <w:r>
        <w:t>Годишња амплитуда температуре ваздуха  износи 27,7 степена целзијуса.Најнижа температура ваздуха односно најхладнији мјесеци у години су јануар,децембар и фебруар. Највише средње мјесечне температуре ваздуха су у августу,јулу и јуну. Средњи годишњи број љетних дана (дани са максималном температуром ваздуха већом од 25 степени целзијуса ) износи 70-100 дана годишње. Средњи годишњи број ледених дана ( дани са максималном температуром ваздуха мањом од 0 степени  целзијуса) износи 10-30 дана годишње. Безмразни прериод траје од друге половине априла до прве половине октобра.</w:t>
      </w:r>
    </w:p>
    <w:p w:rsidR="001C0108" w:rsidRDefault="00444D92">
      <w:pPr>
        <w:tabs>
          <w:tab w:val="left" w:pos="284"/>
          <w:tab w:val="left" w:pos="3105"/>
        </w:tabs>
        <w:jc w:val="both"/>
      </w:pPr>
      <w:r>
        <w:t>Значајан климатски елемент је трајање сијања сунца. Средње релативно трајање  сијања сунца за годину дана износи 45 дана.</w:t>
      </w:r>
    </w:p>
    <w:p w:rsidR="001C0108" w:rsidRDefault="00444D92">
      <w:pPr>
        <w:tabs>
          <w:tab w:val="left" w:pos="284"/>
          <w:tab w:val="left" w:pos="3105"/>
        </w:tabs>
        <w:jc w:val="both"/>
      </w:pPr>
      <w:r>
        <w:t>Мјесец са највећим трајањем сијања сунца је август,а са најмањим децембар.</w:t>
      </w:r>
    </w:p>
    <w:p w:rsidR="001C0108" w:rsidRDefault="00444D92">
      <w:pPr>
        <w:tabs>
          <w:tab w:val="left" w:pos="284"/>
          <w:tab w:val="left" w:pos="3105"/>
        </w:tabs>
        <w:jc w:val="both"/>
      </w:pPr>
      <w:r>
        <w:t>Режим облачности је супротан осунчавању и мијења се током дана и године. Средњи  годишњи број облачних дана износи 120.Највећу облачност има децембар и он износи 7,3 а најмањи август 1,2.</w:t>
      </w:r>
    </w:p>
    <w:p w:rsidR="001C0108" w:rsidRDefault="00444D92">
      <w:pPr>
        <w:tabs>
          <w:tab w:val="left" w:pos="284"/>
          <w:tab w:val="left" w:pos="3105"/>
        </w:tabs>
        <w:jc w:val="both"/>
      </w:pPr>
      <w:r>
        <w:t>Вјетрови у овом подручју нису толико значајни. То су углавном слаби вјетрови из сјеверног квадранта,а љети од сјеверо-запада према југо-истоку.</w:t>
      </w:r>
    </w:p>
    <w:p w:rsidR="001C0108" w:rsidRDefault="001C0108">
      <w:pPr>
        <w:tabs>
          <w:tab w:val="left" w:pos="284"/>
          <w:tab w:val="left" w:pos="3105"/>
        </w:tabs>
        <w:ind w:firstLine="993"/>
        <w:jc w:val="both"/>
        <w:rPr>
          <w:b/>
          <w:bCs/>
        </w:rPr>
      </w:pPr>
    </w:p>
    <w:p w:rsidR="001C0108" w:rsidRDefault="00444D92">
      <w:pPr>
        <w:tabs>
          <w:tab w:val="left" w:pos="284"/>
          <w:tab w:val="left" w:pos="3105"/>
        </w:tabs>
        <w:jc w:val="both"/>
        <w:rPr>
          <w:b/>
          <w:bCs/>
        </w:rPr>
      </w:pPr>
      <w:r>
        <w:rPr>
          <w:b/>
          <w:bCs/>
        </w:rPr>
        <w:t>ХИДРОГРАФСКА МРЕЖА</w:t>
      </w:r>
    </w:p>
    <w:p w:rsidR="001C0108" w:rsidRDefault="001C0108">
      <w:pPr>
        <w:tabs>
          <w:tab w:val="left" w:pos="284"/>
          <w:tab w:val="left" w:pos="3105"/>
        </w:tabs>
        <w:jc w:val="both"/>
      </w:pPr>
    </w:p>
    <w:p w:rsidR="001C0108" w:rsidRDefault="00444D92">
      <w:pPr>
        <w:tabs>
          <w:tab w:val="left" w:pos="284"/>
          <w:tab w:val="left" w:pos="3105"/>
        </w:tabs>
        <w:jc w:val="both"/>
      </w:pPr>
      <w:r>
        <w:t xml:space="preserve">Подручје Града налази се у сливу ријеке Саве у ужем смислу односно у сливу ријека Јабланице и Јурковице, десних притока ријеке Саве у ширем смислу.  </w:t>
      </w:r>
    </w:p>
    <w:p w:rsidR="001C0108" w:rsidRDefault="00444D92">
      <w:pPr>
        <w:tabs>
          <w:tab w:val="left" w:pos="284"/>
          <w:tab w:val="left" w:pos="3105"/>
        </w:tabs>
        <w:jc w:val="both"/>
      </w:pPr>
      <w:r>
        <w:t>У надземним хидрографским карактеристикама најважнији су водотоци ријеке Саве,Јабланице,Јурковице те мањих ријечица Осорне,Борне,Лубине и Врбашке. Дио подручја је под директним утицајем Савских високих вода које изазивају деформацију нормалног отицања, а самим тим и брзо надолажење приточних вода, па често долази до плављења дијела терирторије општине. Овакве појаве су честе у прољетним и јесенским мјесецима.</w:t>
      </w:r>
    </w:p>
    <w:p w:rsidR="001C0108" w:rsidRDefault="001C0108">
      <w:pPr>
        <w:tabs>
          <w:tab w:val="left" w:pos="284"/>
          <w:tab w:val="left" w:pos="3105"/>
        </w:tabs>
        <w:ind w:firstLine="993"/>
        <w:jc w:val="both"/>
        <w:rPr>
          <w:lang w:val="hr-HR"/>
        </w:rPr>
      </w:pPr>
    </w:p>
    <w:p w:rsidR="001C0108" w:rsidRDefault="001C0108">
      <w:pPr>
        <w:tabs>
          <w:tab w:val="left" w:pos="284"/>
          <w:tab w:val="left" w:pos="3105"/>
        </w:tabs>
        <w:ind w:firstLine="993"/>
        <w:jc w:val="both"/>
      </w:pPr>
    </w:p>
    <w:p w:rsidR="00521F19" w:rsidRPr="00521F19" w:rsidRDefault="00521F19">
      <w:pPr>
        <w:tabs>
          <w:tab w:val="left" w:pos="284"/>
          <w:tab w:val="left" w:pos="3105"/>
        </w:tabs>
        <w:ind w:firstLine="993"/>
        <w:jc w:val="both"/>
      </w:pPr>
    </w:p>
    <w:p w:rsidR="001C0108" w:rsidRDefault="001C0108">
      <w:pPr>
        <w:tabs>
          <w:tab w:val="left" w:pos="284"/>
          <w:tab w:val="left" w:pos="3105"/>
        </w:tabs>
        <w:ind w:firstLine="993"/>
        <w:jc w:val="both"/>
        <w:rPr>
          <w:b/>
        </w:rPr>
      </w:pPr>
    </w:p>
    <w:p w:rsidR="001C0108" w:rsidRDefault="00444D92">
      <w:pPr>
        <w:tabs>
          <w:tab w:val="left" w:pos="284"/>
          <w:tab w:val="left" w:pos="3105"/>
        </w:tabs>
        <w:jc w:val="both"/>
      </w:pPr>
      <w:r>
        <w:rPr>
          <w:b/>
        </w:rPr>
        <w:lastRenderedPageBreak/>
        <w:t>ЗА ОДБРАНУ ОД ПОПЛАВА НА ПОДРУЧЈУ ГРАДА ГРАДИШКА ИЗГРАЂЕНИ СУ ОБЈЕКТИ:</w:t>
      </w:r>
    </w:p>
    <w:p w:rsidR="001C0108" w:rsidRDefault="001C0108">
      <w:pPr>
        <w:tabs>
          <w:tab w:val="left" w:pos="284"/>
          <w:tab w:val="left" w:pos="3105"/>
        </w:tabs>
        <w:jc w:val="both"/>
        <w:rPr>
          <w:b/>
          <w:bCs/>
        </w:rPr>
      </w:pPr>
    </w:p>
    <w:p w:rsidR="001C0108" w:rsidRDefault="00444D92" w:rsidP="00521F19">
      <w:pPr>
        <w:tabs>
          <w:tab w:val="left" w:pos="284"/>
          <w:tab w:val="left" w:pos="3105"/>
        </w:tabs>
      </w:pPr>
      <w:r>
        <w:rPr>
          <w:b/>
          <w:bCs/>
        </w:rPr>
        <w:t xml:space="preserve">- Десни савски насип </w:t>
      </w:r>
      <w:r>
        <w:t xml:space="preserve">у Дубичкој равни од 0+000 до 5+000 ( нормални профил за заштиту од вањских   </w:t>
      </w:r>
    </w:p>
    <w:p w:rsidR="001C0108" w:rsidRDefault="00444D92" w:rsidP="00521F19">
      <w:pPr>
        <w:tabs>
          <w:tab w:val="left" w:pos="284"/>
          <w:tab w:val="left" w:pos="3105"/>
        </w:tabs>
      </w:pPr>
      <w:r>
        <w:t>вода ранга појава од 10-100 година са изграђеном чуварском кућом у Км 0+200 и уставом у 0+000 те црпном станицом «Орахова» на Км 0+200 ).</w:t>
      </w:r>
    </w:p>
    <w:p w:rsidR="001C0108" w:rsidRDefault="001C0108" w:rsidP="00521F19">
      <w:pPr>
        <w:tabs>
          <w:tab w:val="left" w:pos="284"/>
          <w:tab w:val="left" w:pos="3105"/>
        </w:tabs>
      </w:pPr>
    </w:p>
    <w:p w:rsidR="001C0108" w:rsidRDefault="00444D92" w:rsidP="00521F19">
      <w:pPr>
        <w:tabs>
          <w:tab w:val="left" w:pos="284"/>
          <w:tab w:val="left" w:pos="3105"/>
        </w:tabs>
      </w:pPr>
      <w:r>
        <w:t xml:space="preserve">- </w:t>
      </w:r>
      <w:r>
        <w:rPr>
          <w:b/>
          <w:bCs/>
        </w:rPr>
        <w:t>Десни савски насип</w:t>
      </w:r>
      <w:r>
        <w:t xml:space="preserve"> од 4+780 до 31+846 ( нормални профил за заштиту од вањских вода ранга појава </w:t>
      </w:r>
    </w:p>
    <w:p w:rsidR="00521F19" w:rsidRDefault="00521F19" w:rsidP="00521F19">
      <w:pPr>
        <w:tabs>
          <w:tab w:val="left" w:pos="284"/>
          <w:tab w:val="left" w:pos="3105"/>
        </w:tabs>
      </w:pPr>
      <w:r>
        <w:t xml:space="preserve">  </w:t>
      </w:r>
      <w:r w:rsidR="00444D92">
        <w:t xml:space="preserve">од 10-100 година са изграђеним објектима-центром за одбрану од поплава у км 25+360,  уставом и </w:t>
      </w:r>
      <w:r>
        <w:t xml:space="preserve">   </w:t>
      </w:r>
    </w:p>
    <w:p w:rsidR="00521F19" w:rsidRDefault="00521F19" w:rsidP="00521F19">
      <w:pPr>
        <w:tabs>
          <w:tab w:val="left" w:pos="284"/>
          <w:tab w:val="left" w:pos="3105"/>
        </w:tabs>
      </w:pPr>
      <w:r>
        <w:t xml:space="preserve">  </w:t>
      </w:r>
      <w:r w:rsidR="00444D92">
        <w:t>црпном станицом  «Лиман» ), те чуварском кућом у км 18+700</w:t>
      </w:r>
      <w:r>
        <w:t xml:space="preserve"> </w:t>
      </w:r>
      <w:r w:rsidR="00444D92">
        <w:t xml:space="preserve">Мачковац, чуварском кућом и км </w:t>
      </w:r>
      <w:r>
        <w:t xml:space="preserve">  </w:t>
      </w:r>
    </w:p>
    <w:p w:rsidR="001C0108" w:rsidRDefault="00521F19" w:rsidP="00521F19">
      <w:pPr>
        <w:tabs>
          <w:tab w:val="left" w:pos="284"/>
          <w:tab w:val="left" w:pos="3105"/>
        </w:tabs>
      </w:pPr>
      <w:r>
        <w:t xml:space="preserve"> </w:t>
      </w:r>
      <w:r w:rsidR="00444D92">
        <w:t>10+870 и уставом Горња Долина и чуварском кућом у км 6+200 Доња Долина.</w:t>
      </w:r>
    </w:p>
    <w:p w:rsidR="001C0108" w:rsidRDefault="001C0108" w:rsidP="00521F19">
      <w:pPr>
        <w:tabs>
          <w:tab w:val="left" w:pos="284"/>
          <w:tab w:val="left" w:pos="3105"/>
        </w:tabs>
        <w:rPr>
          <w:b/>
          <w:bCs/>
        </w:rPr>
      </w:pPr>
    </w:p>
    <w:p w:rsidR="001C0108" w:rsidRDefault="00444D92" w:rsidP="00521F19">
      <w:pPr>
        <w:tabs>
          <w:tab w:val="left" w:pos="284"/>
          <w:tab w:val="left" w:pos="3105"/>
        </w:tabs>
      </w:pPr>
      <w:r>
        <w:rPr>
          <w:b/>
          <w:bCs/>
        </w:rPr>
        <w:t xml:space="preserve">- Доњи ободни канал </w:t>
      </w:r>
      <w:r>
        <w:t xml:space="preserve">у Дубичкој равни од км 0+000 до 6+000 ( нормални профил ранга вода појава 20 </w:t>
      </w:r>
    </w:p>
    <w:p w:rsidR="001C0108" w:rsidRDefault="00521F19" w:rsidP="00521F19">
      <w:pPr>
        <w:tabs>
          <w:tab w:val="left" w:pos="284"/>
          <w:tab w:val="left" w:pos="3105"/>
        </w:tabs>
      </w:pPr>
      <w:r>
        <w:t xml:space="preserve">  </w:t>
      </w:r>
      <w:r w:rsidR="00444D92">
        <w:t>година ).</w:t>
      </w:r>
    </w:p>
    <w:p w:rsidR="001C0108" w:rsidRDefault="00444D92" w:rsidP="00521F19">
      <w:pPr>
        <w:tabs>
          <w:tab w:val="left" w:pos="284"/>
          <w:tab w:val="left" w:pos="3105"/>
        </w:tabs>
      </w:pPr>
      <w:r>
        <w:rPr>
          <w:b/>
          <w:bCs/>
        </w:rPr>
        <w:t xml:space="preserve">- Ободни канал Јурковица-Јабланица </w:t>
      </w:r>
      <w:r>
        <w:t xml:space="preserve">од 0+000 до 10 +810 ( нормални профил ранга вода појава 20  </w:t>
      </w:r>
    </w:p>
    <w:p w:rsidR="001C0108" w:rsidRDefault="00521F19" w:rsidP="00521F19">
      <w:pPr>
        <w:tabs>
          <w:tab w:val="left" w:pos="284"/>
          <w:tab w:val="left" w:pos="3105"/>
        </w:tabs>
      </w:pPr>
      <w:r>
        <w:t xml:space="preserve">  </w:t>
      </w:r>
      <w:r w:rsidR="00444D92">
        <w:t>година ).</w:t>
      </w:r>
    </w:p>
    <w:p w:rsidR="001C0108" w:rsidRDefault="00444D92" w:rsidP="00521F19">
      <w:pPr>
        <w:tabs>
          <w:tab w:val="left" w:pos="284"/>
          <w:tab w:val="left" w:pos="3105"/>
        </w:tabs>
      </w:pPr>
      <w:r>
        <w:rPr>
          <w:b/>
          <w:bCs/>
        </w:rPr>
        <w:t xml:space="preserve">- Ободни канал Осорна –Борна-Љевчаница </w:t>
      </w:r>
      <w:r>
        <w:t xml:space="preserve">од км 4+000 до25+ 600 ( нормални профил ранга вода </w:t>
      </w:r>
    </w:p>
    <w:p w:rsidR="001C0108" w:rsidRDefault="00521F19" w:rsidP="00521F19">
      <w:pPr>
        <w:tabs>
          <w:tab w:val="left" w:pos="284"/>
          <w:tab w:val="left" w:pos="3105"/>
        </w:tabs>
      </w:pPr>
      <w:r>
        <w:t xml:space="preserve">  </w:t>
      </w:r>
      <w:r w:rsidR="00444D92">
        <w:t>појава 20 година ).</w:t>
      </w:r>
    </w:p>
    <w:p w:rsidR="001C0108" w:rsidRDefault="00444D92" w:rsidP="00521F19">
      <w:pPr>
        <w:tabs>
          <w:tab w:val="left" w:pos="284"/>
          <w:tab w:val="left" w:pos="3105"/>
        </w:tabs>
      </w:pPr>
      <w:r>
        <w:t xml:space="preserve">- </w:t>
      </w:r>
      <w:r>
        <w:rPr>
          <w:b/>
          <w:bCs/>
        </w:rPr>
        <w:t xml:space="preserve">Ободни канал Борна </w:t>
      </w:r>
      <w:r>
        <w:t>од 0+000 до 2+100 ( норм</w:t>
      </w:r>
      <w:r w:rsidR="00521F19">
        <w:t>ални профил ранга вода појава 20</w:t>
      </w:r>
      <w:r>
        <w:t xml:space="preserve"> година ).</w:t>
      </w:r>
    </w:p>
    <w:p w:rsidR="001C0108" w:rsidRDefault="00444D92" w:rsidP="00521F19">
      <w:pPr>
        <w:tabs>
          <w:tab w:val="left" w:pos="284"/>
          <w:tab w:val="left" w:pos="3105"/>
        </w:tabs>
      </w:pPr>
      <w:r>
        <w:t xml:space="preserve">- </w:t>
      </w:r>
      <w:r>
        <w:rPr>
          <w:b/>
          <w:bCs/>
        </w:rPr>
        <w:t>Ободни канал Лукавац</w:t>
      </w:r>
      <w:r>
        <w:t xml:space="preserve"> од км 0+000 до 3+700 ( нормални профил ранга вода појава 20 година).</w:t>
      </w:r>
    </w:p>
    <w:p w:rsidR="001C0108" w:rsidRDefault="001C0108">
      <w:pPr>
        <w:tabs>
          <w:tab w:val="left" w:pos="284"/>
          <w:tab w:val="left" w:pos="3105"/>
        </w:tabs>
        <w:jc w:val="both"/>
      </w:pPr>
    </w:p>
    <w:p w:rsidR="001C0108" w:rsidRDefault="00444D92">
      <w:pPr>
        <w:tabs>
          <w:tab w:val="left" w:pos="284"/>
          <w:tab w:val="left" w:pos="3105"/>
        </w:tabs>
        <w:jc w:val="both"/>
      </w:pPr>
      <w:r>
        <w:t>Зависно од литолошког састава и грађе терена као и од рељефа у хидро геолошком смислу издвојене су три јединице и то:</w:t>
      </w:r>
    </w:p>
    <w:p w:rsidR="001C0108" w:rsidRDefault="001C0108">
      <w:pPr>
        <w:tabs>
          <w:tab w:val="left" w:pos="284"/>
          <w:tab w:val="left" w:pos="3105"/>
        </w:tabs>
        <w:jc w:val="both"/>
      </w:pPr>
    </w:p>
    <w:p w:rsidR="001C0108" w:rsidRDefault="00444D92">
      <w:pPr>
        <w:tabs>
          <w:tab w:val="left" w:pos="284"/>
          <w:tab w:val="left" w:pos="3105"/>
        </w:tabs>
        <w:jc w:val="both"/>
      </w:pPr>
      <w:r>
        <w:rPr>
          <w:b/>
          <w:bCs/>
        </w:rPr>
        <w:t xml:space="preserve">А) </w:t>
      </w:r>
      <w:r>
        <w:rPr>
          <w:b/>
        </w:rPr>
        <w:t>Јединица равничарског подручја</w:t>
      </w:r>
      <w:r>
        <w:t xml:space="preserve"> ( Лијевче поље, долина Јабланице, Лубине , Салакуше,  </w:t>
      </w:r>
    </w:p>
    <w:p w:rsidR="001C0108" w:rsidRDefault="00444D92">
      <w:pPr>
        <w:tabs>
          <w:tab w:val="left" w:pos="284"/>
          <w:tab w:val="left" w:pos="3105"/>
        </w:tabs>
        <w:jc w:val="both"/>
      </w:pPr>
      <w:r>
        <w:t>Јурковице,Врбашке, Саве и др.) дубина подземних вода је 0-20  метара, коефицијент филтрације К=10</w:t>
      </w:r>
      <w:r>
        <w:rPr>
          <w:position w:val="6"/>
          <w:sz w:val="16"/>
        </w:rPr>
        <w:t xml:space="preserve">-  </w:t>
      </w:r>
    </w:p>
    <w:p w:rsidR="001C0108" w:rsidRDefault="00444D92">
      <w:pPr>
        <w:tabs>
          <w:tab w:val="left" w:pos="284"/>
          <w:tab w:val="left" w:pos="3105"/>
        </w:tabs>
        <w:jc w:val="both"/>
      </w:pPr>
      <w:r>
        <w:rPr>
          <w:position w:val="6"/>
          <w:sz w:val="16"/>
        </w:rPr>
        <w:t>4</w:t>
      </w:r>
      <w:r>
        <w:t xml:space="preserve"> до 10</w:t>
      </w:r>
      <w:r>
        <w:rPr>
          <w:position w:val="6"/>
          <w:sz w:val="16"/>
        </w:rPr>
        <w:t xml:space="preserve">-3 </w:t>
      </w:r>
      <w:r>
        <w:t>м/сек. алувијалн седименти представљају најзначајније аквифере на овом подручју.</w:t>
      </w:r>
    </w:p>
    <w:p w:rsidR="001C0108" w:rsidRDefault="001C0108">
      <w:pPr>
        <w:tabs>
          <w:tab w:val="left" w:pos="284"/>
          <w:tab w:val="left" w:pos="3105"/>
        </w:tabs>
        <w:jc w:val="both"/>
      </w:pPr>
    </w:p>
    <w:p w:rsidR="00521F19" w:rsidRDefault="00444D92">
      <w:pPr>
        <w:tabs>
          <w:tab w:val="left" w:pos="284"/>
          <w:tab w:val="left" w:pos="3105"/>
        </w:tabs>
        <w:jc w:val="both"/>
      </w:pPr>
      <w:r>
        <w:rPr>
          <w:b/>
          <w:bCs/>
        </w:rPr>
        <w:t xml:space="preserve">Б) </w:t>
      </w:r>
      <w:r>
        <w:rPr>
          <w:b/>
        </w:rPr>
        <w:t>Јединица базенског подручја</w:t>
      </w:r>
      <w:r>
        <w:t xml:space="preserve"> ( јужна падина Просаре, Грбавци, Кијевци, Јазовац), дубина подземних</w:t>
      </w:r>
      <w:r w:rsidR="00521F19">
        <w:t xml:space="preserve"> </w:t>
      </w:r>
      <w:r>
        <w:t>вода је промјенљива у границама 10-100 метара, коефицијент филтрације за пјесковито-</w:t>
      </w:r>
    </w:p>
    <w:p w:rsidR="001C0108" w:rsidRDefault="00444D92">
      <w:pPr>
        <w:tabs>
          <w:tab w:val="left" w:pos="284"/>
          <w:tab w:val="left" w:pos="3105"/>
        </w:tabs>
        <w:jc w:val="both"/>
      </w:pPr>
      <w:r>
        <w:t>шљунковите наслаге је К=10</w:t>
      </w:r>
      <w:r>
        <w:rPr>
          <w:position w:val="6"/>
          <w:sz w:val="16"/>
        </w:rPr>
        <w:t>-3</w:t>
      </w:r>
      <w:r>
        <w:t xml:space="preserve"> м/сек. Глиновити седименти увјек су у улози хидрогеолошког изолатора.</w:t>
      </w:r>
    </w:p>
    <w:p w:rsidR="001C0108" w:rsidRDefault="001C0108">
      <w:pPr>
        <w:tabs>
          <w:tab w:val="left" w:pos="284"/>
          <w:tab w:val="left" w:pos="3105"/>
        </w:tabs>
        <w:jc w:val="both"/>
        <w:rPr>
          <w:b/>
          <w:bCs/>
        </w:rPr>
      </w:pPr>
    </w:p>
    <w:p w:rsidR="001C0108" w:rsidRDefault="00444D92">
      <w:pPr>
        <w:tabs>
          <w:tab w:val="left" w:pos="284"/>
          <w:tab w:val="left" w:pos="3105"/>
        </w:tabs>
        <w:jc w:val="both"/>
      </w:pPr>
      <w:r>
        <w:rPr>
          <w:b/>
          <w:bCs/>
        </w:rPr>
        <w:t xml:space="preserve">Ц) </w:t>
      </w:r>
      <w:r>
        <w:rPr>
          <w:b/>
        </w:rPr>
        <w:t>Јединица, мезозојских кластита магмата и метаморфита</w:t>
      </w:r>
      <w:r>
        <w:t xml:space="preserve"> (Козара и Просара), дубина подземних </w:t>
      </w:r>
    </w:p>
    <w:p w:rsidR="00521F19" w:rsidRDefault="00444D92">
      <w:pPr>
        <w:tabs>
          <w:tab w:val="left" w:pos="284"/>
          <w:tab w:val="left" w:pos="3105"/>
        </w:tabs>
        <w:jc w:val="both"/>
      </w:pPr>
      <w:r>
        <w:t xml:space="preserve">изданских вода ове јединице је недовољно дефинисана, а често су поједини чланови у цјелини </w:t>
      </w:r>
    </w:p>
    <w:p w:rsidR="001C0108" w:rsidRPr="00521F19" w:rsidRDefault="00444D92">
      <w:pPr>
        <w:tabs>
          <w:tab w:val="left" w:pos="284"/>
          <w:tab w:val="left" w:pos="3105"/>
        </w:tabs>
        <w:jc w:val="both"/>
      </w:pPr>
      <w:r>
        <w:t>водонепропусни.</w:t>
      </w:r>
    </w:p>
    <w:p w:rsidR="001C0108" w:rsidRDefault="001C0108">
      <w:pPr>
        <w:tabs>
          <w:tab w:val="left" w:pos="284"/>
          <w:tab w:val="left" w:pos="3105"/>
        </w:tabs>
        <w:ind w:firstLine="993"/>
        <w:jc w:val="both"/>
        <w:rPr>
          <w:b/>
        </w:rPr>
      </w:pPr>
    </w:p>
    <w:p w:rsidR="001C0108" w:rsidRDefault="00444D92">
      <w:pPr>
        <w:tabs>
          <w:tab w:val="left" w:pos="284"/>
          <w:tab w:val="left" w:pos="3105"/>
        </w:tabs>
        <w:jc w:val="both"/>
      </w:pPr>
      <w:r>
        <w:rPr>
          <w:b/>
        </w:rPr>
        <w:t>Категоризација терена према висини подземних изданских вода је слиједећа:</w:t>
      </w:r>
    </w:p>
    <w:p w:rsidR="001C0108" w:rsidRDefault="001C0108">
      <w:pPr>
        <w:tabs>
          <w:tab w:val="left" w:pos="284"/>
          <w:tab w:val="left" w:pos="3105"/>
        </w:tabs>
        <w:ind w:firstLine="993"/>
        <w:jc w:val="both"/>
      </w:pPr>
    </w:p>
    <w:p w:rsidR="001C0108" w:rsidRDefault="00444D92">
      <w:pPr>
        <w:tabs>
          <w:tab w:val="left" w:pos="284"/>
          <w:tab w:val="left" w:pos="3105"/>
        </w:tabs>
        <w:jc w:val="both"/>
      </w:pPr>
      <w:r>
        <w:rPr>
          <w:b/>
          <w:bCs/>
          <w:lang w:val="hr-HR"/>
        </w:rPr>
        <w:t>I</w:t>
      </w:r>
      <w:r>
        <w:t xml:space="preserve">-категорија - са дубином подземних, изданских вода 0-20 м.(Лијевче поље, долине Јабланице, Лубине,  </w:t>
      </w:r>
    </w:p>
    <w:p w:rsidR="001C0108" w:rsidRDefault="00444D92">
      <w:pPr>
        <w:tabs>
          <w:tab w:val="left" w:pos="284"/>
          <w:tab w:val="left" w:pos="3105"/>
        </w:tabs>
        <w:jc w:val="both"/>
      </w:pPr>
      <w:r>
        <w:t>Салакуше, Врбашке, Саве и др.).</w:t>
      </w:r>
    </w:p>
    <w:p w:rsidR="001C0108" w:rsidRDefault="001C0108">
      <w:pPr>
        <w:tabs>
          <w:tab w:val="left" w:pos="284"/>
          <w:tab w:val="left" w:pos="3105"/>
        </w:tabs>
        <w:jc w:val="both"/>
        <w:rPr>
          <w:lang w:val="hr-HR"/>
        </w:rPr>
      </w:pPr>
    </w:p>
    <w:p w:rsidR="001C0108" w:rsidRDefault="00444D92">
      <w:pPr>
        <w:tabs>
          <w:tab w:val="left" w:pos="284"/>
          <w:tab w:val="left" w:pos="3105"/>
        </w:tabs>
        <w:jc w:val="both"/>
      </w:pPr>
      <w:r>
        <w:rPr>
          <w:b/>
          <w:bCs/>
          <w:lang w:val="hr-HR"/>
        </w:rPr>
        <w:t>II-</w:t>
      </w:r>
      <w:r>
        <w:t>категорија - са дубином подземних, изданских вода 10-100м.(јужне падине Просаре, Грбавци, Кијевци, Јазовац).</w:t>
      </w:r>
    </w:p>
    <w:p w:rsidR="001C0108" w:rsidRDefault="001C0108">
      <w:pPr>
        <w:tabs>
          <w:tab w:val="left" w:pos="284"/>
          <w:tab w:val="left" w:pos="1290"/>
        </w:tabs>
        <w:jc w:val="both"/>
      </w:pPr>
    </w:p>
    <w:p w:rsidR="001C0108" w:rsidRDefault="00444D92">
      <w:pPr>
        <w:tabs>
          <w:tab w:val="left" w:pos="284"/>
          <w:tab w:val="left" w:pos="1290"/>
        </w:tabs>
        <w:jc w:val="both"/>
      </w:pPr>
      <w:r>
        <w:rPr>
          <w:b/>
          <w:bCs/>
          <w:lang w:val="hr-HR"/>
        </w:rPr>
        <w:t>III-</w:t>
      </w:r>
      <w:r>
        <w:t xml:space="preserve">категорија - са недефинисаном дубином подземне изданске воде, и често у цијелости </w:t>
      </w:r>
    </w:p>
    <w:p w:rsidR="001C0108" w:rsidRDefault="00444D92">
      <w:pPr>
        <w:tabs>
          <w:tab w:val="left" w:pos="284"/>
          <w:tab w:val="left" w:pos="1290"/>
        </w:tabs>
        <w:jc w:val="both"/>
      </w:pPr>
      <w:r>
        <w:t xml:space="preserve">водонепропусним масама ( Козара,Просара ).                                                          </w:t>
      </w:r>
    </w:p>
    <w:p w:rsidR="001C0108" w:rsidRDefault="001C0108">
      <w:pPr>
        <w:tabs>
          <w:tab w:val="left" w:pos="284"/>
          <w:tab w:val="left" w:pos="3105"/>
        </w:tabs>
        <w:ind w:firstLine="993"/>
        <w:jc w:val="both"/>
      </w:pPr>
    </w:p>
    <w:p w:rsidR="00521F19" w:rsidRDefault="00521F19">
      <w:pPr>
        <w:tabs>
          <w:tab w:val="left" w:pos="284"/>
          <w:tab w:val="left" w:pos="3105"/>
        </w:tabs>
        <w:jc w:val="both"/>
        <w:rPr>
          <w:b/>
          <w:bCs/>
        </w:rPr>
      </w:pPr>
    </w:p>
    <w:p w:rsidR="001C0108" w:rsidRDefault="00444D92">
      <w:pPr>
        <w:tabs>
          <w:tab w:val="left" w:pos="284"/>
          <w:tab w:val="left" w:pos="3105"/>
        </w:tabs>
        <w:jc w:val="both"/>
        <w:rPr>
          <w:b/>
          <w:bCs/>
        </w:rPr>
      </w:pPr>
      <w:r>
        <w:rPr>
          <w:b/>
          <w:bCs/>
        </w:rPr>
        <w:lastRenderedPageBreak/>
        <w:t>БРОЈ  И  ВЕЛИЧИНА НАСЕЉА  И  УРБАНА  СТРУКТУРА</w:t>
      </w:r>
    </w:p>
    <w:p w:rsidR="001C0108" w:rsidRDefault="001C0108">
      <w:pPr>
        <w:tabs>
          <w:tab w:val="left" w:pos="284"/>
          <w:tab w:val="left" w:pos="3105"/>
        </w:tabs>
        <w:ind w:firstLine="993"/>
        <w:jc w:val="both"/>
      </w:pPr>
    </w:p>
    <w:p w:rsidR="001C0108" w:rsidRDefault="00444D92">
      <w:pPr>
        <w:tabs>
          <w:tab w:val="left" w:pos="284"/>
          <w:tab w:val="left" w:pos="3105"/>
        </w:tabs>
        <w:jc w:val="both"/>
      </w:pPr>
      <w:r>
        <w:t>Град Градишка са 6,12 км2 урбаног простора и 16.106 становника спада у најугроженији  дио територије Града.По броју становника спада у ред мањих насеља .</w:t>
      </w:r>
    </w:p>
    <w:p w:rsidR="001C0108" w:rsidRDefault="00444D92">
      <w:pPr>
        <w:tabs>
          <w:tab w:val="left" w:pos="284"/>
          <w:tab w:val="left" w:pos="3105"/>
        </w:tabs>
        <w:jc w:val="both"/>
      </w:pPr>
      <w:r>
        <w:t>Просјечна густина насељености градског ткива је 25 становника по хектару. Густина насељености опада према периферији а највећа је у центру гдје износи 40 становника по хектару.</w:t>
      </w:r>
    </w:p>
    <w:p w:rsidR="001C0108" w:rsidRDefault="001C0108">
      <w:pPr>
        <w:tabs>
          <w:tab w:val="left" w:pos="284"/>
          <w:tab w:val="left" w:pos="3105"/>
        </w:tabs>
        <w:jc w:val="both"/>
      </w:pPr>
    </w:p>
    <w:p w:rsidR="001C0108" w:rsidRDefault="00444D92">
      <w:pPr>
        <w:tabs>
          <w:tab w:val="left" w:pos="284"/>
          <w:tab w:val="left" w:pos="3105"/>
        </w:tabs>
        <w:jc w:val="both"/>
      </w:pPr>
      <w:r>
        <w:t>Град Градишка  има преко  60 насеља сеоског типа претежно са приземним  објектима и релативно малом изграђеношћу простора.</w:t>
      </w:r>
    </w:p>
    <w:p w:rsidR="001C0108" w:rsidRDefault="001C0108">
      <w:pPr>
        <w:tabs>
          <w:tab w:val="left" w:pos="284"/>
          <w:tab w:val="left" w:pos="3105"/>
        </w:tabs>
        <w:ind w:firstLine="993"/>
        <w:jc w:val="both"/>
        <w:rPr>
          <w:b/>
          <w:bCs/>
        </w:rPr>
      </w:pPr>
    </w:p>
    <w:p w:rsidR="001C0108" w:rsidRDefault="001C0108">
      <w:pPr>
        <w:tabs>
          <w:tab w:val="left" w:pos="284"/>
          <w:tab w:val="left" w:pos="3105"/>
        </w:tabs>
        <w:jc w:val="both"/>
        <w:rPr>
          <w:b/>
          <w:bCs/>
        </w:rPr>
      </w:pPr>
    </w:p>
    <w:p w:rsidR="001C0108" w:rsidRDefault="00444D92">
      <w:pPr>
        <w:tabs>
          <w:tab w:val="left" w:pos="284"/>
          <w:tab w:val="left" w:pos="3105"/>
        </w:tabs>
        <w:jc w:val="both"/>
        <w:rPr>
          <w:b/>
          <w:bCs/>
        </w:rPr>
      </w:pPr>
      <w:r>
        <w:rPr>
          <w:b/>
          <w:bCs/>
        </w:rPr>
        <w:t>БРОЈ  И СТРУКТУРА СТАНОВНИШТВА УКУПНО  И ПО НАСЕЉИМА:</w:t>
      </w:r>
    </w:p>
    <w:p w:rsidR="001C0108" w:rsidRDefault="001C0108">
      <w:pPr>
        <w:tabs>
          <w:tab w:val="left" w:pos="284"/>
          <w:tab w:val="left" w:pos="3105"/>
        </w:tabs>
        <w:ind w:firstLine="993"/>
        <w:jc w:val="both"/>
        <w:rPr>
          <w:b/>
          <w:bCs/>
        </w:rPr>
      </w:pPr>
    </w:p>
    <w:p w:rsidR="001C0108" w:rsidRDefault="00444D92">
      <w:pPr>
        <w:tabs>
          <w:tab w:val="left" w:pos="284"/>
          <w:tab w:val="left" w:pos="3105"/>
        </w:tabs>
        <w:jc w:val="both"/>
      </w:pPr>
      <w:r>
        <w:t>У граду Градишка  од 56727 становника преко 50% је радног способног становништва, а 11000 је запослено. Око 12000 становника могуће је укључити на рад у свим структурама и јединицама  Цивилне заштите.</w:t>
      </w:r>
    </w:p>
    <w:p w:rsidR="001C0108" w:rsidRDefault="00444D92">
      <w:pPr>
        <w:tabs>
          <w:tab w:val="left" w:pos="284"/>
          <w:tab w:val="left" w:pos="3105"/>
        </w:tabs>
        <w:jc w:val="both"/>
      </w:pPr>
      <w:r>
        <w:t>Од укупног броја становника у граду Градишка 49,2% су мушкарци а 50,8 %  су жене. Од овог броја највећи дио становништва је у старосној доби од 20 до 35 године, а најмањи у старосној доби од 70 до 75 и више година.</w:t>
      </w:r>
    </w:p>
    <w:p w:rsidR="001C0108" w:rsidRDefault="00444D92">
      <w:pPr>
        <w:tabs>
          <w:tab w:val="left" w:pos="284"/>
          <w:tab w:val="left" w:pos="3105"/>
        </w:tabs>
        <w:jc w:val="both"/>
      </w:pPr>
      <w:r>
        <w:t>На територији Града образоване су 54 мјесне заједнице у којима живи слиједеће становништво  по попису из 2013. године.</w:t>
      </w:r>
    </w:p>
    <w:p w:rsidR="001C0108" w:rsidRDefault="001C0108" w:rsidP="00521F19">
      <w:pPr>
        <w:tabs>
          <w:tab w:val="left" w:pos="284"/>
          <w:tab w:val="left" w:pos="3105"/>
        </w:tabs>
        <w:jc w:val="both"/>
      </w:pPr>
    </w:p>
    <w:p w:rsidR="00521F19" w:rsidRPr="00521F19" w:rsidRDefault="00521F19" w:rsidP="00521F19">
      <w:pPr>
        <w:tabs>
          <w:tab w:val="left" w:pos="284"/>
          <w:tab w:val="left" w:pos="3105"/>
        </w:tabs>
        <w:jc w:val="both"/>
      </w:pPr>
    </w:p>
    <w:tbl>
      <w:tblPr>
        <w:tblW w:w="6958" w:type="dxa"/>
        <w:jc w:val="center"/>
        <w:tblLayout w:type="fixed"/>
        <w:tblLook w:val="0000"/>
      </w:tblPr>
      <w:tblGrid>
        <w:gridCol w:w="970"/>
        <w:gridCol w:w="3536"/>
        <w:gridCol w:w="58"/>
        <w:gridCol w:w="2394"/>
      </w:tblGrid>
      <w:tr w:rsidR="001C0108" w:rsidTr="00521F19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Редни</w:t>
            </w:r>
          </w:p>
          <w:p w:rsidR="001C0108" w:rsidRDefault="00444D92" w:rsidP="00521F19">
            <w:pPr>
              <w:tabs>
                <w:tab w:val="left" w:pos="284"/>
                <w:tab w:val="left" w:pos="3105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број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b/>
                <w:sz w:val="22"/>
                <w:szCs w:val="22"/>
              </w:rPr>
            </w:pPr>
          </w:p>
          <w:p w:rsidR="001C0108" w:rsidRDefault="00444D92" w:rsidP="00521F19">
            <w:pPr>
              <w:tabs>
                <w:tab w:val="left" w:pos="284"/>
                <w:tab w:val="left" w:pos="3105"/>
              </w:tabs>
              <w:ind w:firstLine="4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Назив мјесне заједнице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b/>
                <w:sz w:val="22"/>
                <w:szCs w:val="22"/>
              </w:rPr>
            </w:pPr>
          </w:p>
          <w:p w:rsidR="001C0108" w:rsidRDefault="00444D92" w:rsidP="00521F19">
            <w:pPr>
              <w:tabs>
                <w:tab w:val="left" w:pos="284"/>
                <w:tab w:val="left" w:pos="3105"/>
              </w:tabs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Број становника</w:t>
            </w:r>
          </w:p>
        </w:tc>
      </w:tr>
      <w:tr w:rsidR="001C0108" w:rsidTr="00521F19">
        <w:trPr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b/>
                <w:sz w:val="22"/>
                <w:szCs w:val="22"/>
              </w:rPr>
            </w:pPr>
          </w:p>
          <w:p w:rsidR="00521F19" w:rsidRPr="00521F19" w:rsidRDefault="00521F19" w:rsidP="00521F19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БЕРЕК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</w:t>
            </w:r>
          </w:p>
        </w:tc>
      </w:tr>
      <w:tr w:rsidR="001C0108" w:rsidTr="00521F19">
        <w:trPr>
          <w:jc w:val="center"/>
        </w:trPr>
        <w:tc>
          <w:tcPr>
            <w:tcW w:w="9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521F19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  <w:p w:rsidR="00521F19" w:rsidRPr="00521F19" w:rsidRDefault="00521F19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БИСТРИЦА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527</w:t>
            </w:r>
          </w:p>
        </w:tc>
      </w:tr>
      <w:tr w:rsidR="001C010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b/>
                <w:sz w:val="22"/>
                <w:szCs w:val="22"/>
              </w:rPr>
            </w:pPr>
            <w:r w:rsidRPr="00521F19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БОК ЈАНКОВАЦ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1234</w:t>
            </w:r>
          </w:p>
        </w:tc>
      </w:tr>
      <w:tr w:rsidR="001C010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4.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БРЕСТОВЧИНА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1133</w:t>
            </w:r>
          </w:p>
        </w:tc>
      </w:tr>
      <w:tr w:rsidR="001C010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5.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БРЕЗИК ЛАМИНЦИ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1974</w:t>
            </w:r>
          </w:p>
        </w:tc>
      </w:tr>
      <w:tr w:rsidR="001C010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6.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ЦЕНТАР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3100</w:t>
            </w:r>
          </w:p>
        </w:tc>
      </w:tr>
      <w:tr w:rsidR="001C010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7.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ЦЕРОВЉАНИ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422</w:t>
            </w:r>
          </w:p>
        </w:tc>
      </w:tr>
      <w:tr w:rsidR="001C010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8.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ЦИМИРОТИ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208</w:t>
            </w:r>
          </w:p>
        </w:tc>
      </w:tr>
      <w:tr w:rsidR="001C010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9.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ЧАТРЊА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821</w:t>
            </w:r>
          </w:p>
        </w:tc>
      </w:tr>
      <w:tr w:rsidR="001C010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10.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ДОЛИНА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</w:t>
            </w:r>
          </w:p>
        </w:tc>
      </w:tr>
      <w:tr w:rsidR="001C010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11.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ДОЊИ КАРАЈЗОВЦИ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582</w:t>
            </w:r>
          </w:p>
        </w:tc>
      </w:tr>
      <w:tr w:rsidR="001C010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lastRenderedPageBreak/>
              <w:t>12.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ДОЊИ ПОДГРАДЦИ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804</w:t>
            </w:r>
          </w:p>
        </w:tc>
      </w:tr>
      <w:tr w:rsidR="001C010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13.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ДРАГЕЉИ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</w:t>
            </w:r>
          </w:p>
        </w:tc>
      </w:tr>
      <w:tr w:rsidR="001C010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14.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ДУБРАВЕ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2289</w:t>
            </w:r>
          </w:p>
        </w:tc>
      </w:tr>
      <w:tr w:rsidR="001C010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15.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ЕЛЕЗАГИЋИ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</w:t>
            </w:r>
          </w:p>
        </w:tc>
      </w:tr>
      <w:tr w:rsidR="001C010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16.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ГАШНИЦА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388</w:t>
            </w:r>
          </w:p>
        </w:tc>
      </w:tr>
      <w:tr w:rsidR="001C010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17.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ГОРЊА ЈУРКОВИЦА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179</w:t>
            </w:r>
          </w:p>
        </w:tc>
      </w:tr>
      <w:tr w:rsidR="001C010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18.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</w:pPr>
            <w:r>
              <w:rPr>
                <w:sz w:val="22"/>
                <w:szCs w:val="22"/>
              </w:rPr>
              <w:t>ГОРЊИ КАРАЈЗОВЦИ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502</w:t>
            </w:r>
          </w:p>
        </w:tc>
      </w:tr>
      <w:tr w:rsidR="001C010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19.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</w:pPr>
            <w:r>
              <w:rPr>
                <w:sz w:val="22"/>
                <w:szCs w:val="22"/>
              </w:rPr>
              <w:t>ГОРЊИ ПОДГРАДЦИ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1810</w:t>
            </w:r>
          </w:p>
        </w:tc>
      </w:tr>
      <w:tr w:rsidR="001C010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20.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ГРБАВЦИ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628</w:t>
            </w:r>
          </w:p>
        </w:tc>
      </w:tr>
      <w:tr w:rsidR="001C010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21.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ХИСЕТА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5920</w:t>
            </w:r>
          </w:p>
        </w:tc>
      </w:tr>
      <w:tr w:rsidR="001C010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22.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ЈАБЛАНИЦА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</w:t>
            </w:r>
          </w:p>
        </w:tc>
      </w:tr>
      <w:tr w:rsidR="001C010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23.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ЈАЗОВАЦ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</w:t>
            </w:r>
          </w:p>
        </w:tc>
      </w:tr>
      <w:tr w:rsidR="001C010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24.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ЈУРКОВИЦА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491</w:t>
            </w:r>
          </w:p>
        </w:tc>
      </w:tr>
      <w:tr w:rsidR="001C010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25.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КИЈЕВЦИ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235</w:t>
            </w:r>
          </w:p>
        </w:tc>
      </w:tr>
      <w:tr w:rsidR="001C010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26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КОЧИЋЕВО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482</w:t>
            </w:r>
          </w:p>
        </w:tc>
      </w:tr>
      <w:tr w:rsidR="001C010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27</w:t>
            </w:r>
          </w:p>
        </w:tc>
        <w:tc>
          <w:tcPr>
            <w:tcW w:w="3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КОЗИНЦИ</w:t>
            </w:r>
          </w:p>
        </w:tc>
        <w:tc>
          <w:tcPr>
            <w:tcW w:w="24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1740</w:t>
            </w:r>
          </w:p>
        </w:tc>
      </w:tr>
      <w:tr w:rsidR="001C0108">
        <w:trPr>
          <w:cantSplit/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28.</w:t>
            </w:r>
          </w:p>
        </w:tc>
        <w:tc>
          <w:tcPr>
            <w:tcW w:w="5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НОВА ОРУБИЦА                               </w:t>
            </w:r>
          </w:p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након пописа се издвојила из М.З. Козинци</w:t>
            </w:r>
          </w:p>
        </w:tc>
      </w:tr>
      <w:tr w:rsidR="001C010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29</w:t>
            </w:r>
            <w:r w:rsidRPr="00521F19">
              <w:rPr>
                <w:sz w:val="22"/>
                <w:szCs w:val="22"/>
              </w:rPr>
              <w:lastRenderedPageBreak/>
              <w:t>.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КРАЈИШНИК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649</w:t>
            </w:r>
          </w:p>
        </w:tc>
      </w:tr>
      <w:tr w:rsidR="001C010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lastRenderedPageBreak/>
              <w:t>30.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КРУШКИК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1265</w:t>
            </w:r>
          </w:p>
        </w:tc>
      </w:tr>
      <w:tr w:rsidR="001C010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31.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ЛАМИНЦИ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1241</w:t>
            </w:r>
          </w:p>
        </w:tc>
      </w:tr>
      <w:tr w:rsidR="001C010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32.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ЛИСКОВАЦ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1367</w:t>
            </w:r>
          </w:p>
        </w:tc>
      </w:tr>
      <w:tr w:rsidR="001C010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33.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ЛУЖАНИ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260</w:t>
            </w:r>
          </w:p>
        </w:tc>
      </w:tr>
      <w:tr w:rsidR="001C010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34.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МАШИЋИ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1252</w:t>
            </w:r>
          </w:p>
        </w:tc>
      </w:tr>
      <w:tr w:rsidR="001C010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35.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МИЧИЈЕ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</w:t>
            </w:r>
          </w:p>
        </w:tc>
      </w:tr>
      <w:tr w:rsidR="001C010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36.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МИЛОШЕВО БРДО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253</w:t>
            </w:r>
          </w:p>
        </w:tc>
      </w:tr>
      <w:tr w:rsidR="001C010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37.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МИЉЕВИЋИ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203</w:t>
            </w:r>
          </w:p>
        </w:tc>
      </w:tr>
      <w:tr w:rsidR="001C010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both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38.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НОВА ТОПОЛА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2430</w:t>
            </w:r>
          </w:p>
        </w:tc>
      </w:tr>
      <w:tr w:rsidR="001C010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both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39.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 СЕЛО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</w:t>
            </w:r>
          </w:p>
        </w:tc>
      </w:tr>
      <w:tr w:rsidR="001C010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both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40.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ОБРАДОВАЦ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4461</w:t>
            </w:r>
          </w:p>
        </w:tc>
      </w:tr>
      <w:tr w:rsidR="001C0108">
        <w:trPr>
          <w:cantSplit/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both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41.</w:t>
            </w:r>
          </w:p>
        </w:tc>
        <w:tc>
          <w:tcPr>
            <w:tcW w:w="59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0E85" w:rsidRDefault="007463FD" w:rsidP="00C60E85">
            <w:pPr>
              <w:tabs>
                <w:tab w:val="left" w:pos="284"/>
                <w:tab w:val="left" w:pos="2160"/>
              </w:tabs>
              <w:snapToGrid w:val="0"/>
              <w:ind w:firstLine="993"/>
              <w:jc w:val="right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</w:rPr>
              <w:t xml:space="preserve">   </w:t>
            </w:r>
          </w:p>
          <w:p w:rsidR="001C0108" w:rsidRPr="00C60E85" w:rsidRDefault="00C60E85" w:rsidP="00C60E85">
            <w:pPr>
              <w:tabs>
                <w:tab w:val="left" w:pos="284"/>
                <w:tab w:val="left" w:pos="2160"/>
              </w:tabs>
              <w:snapToGrid w:val="0"/>
              <w:ind w:firstLine="993"/>
              <w:jc w:val="right"/>
              <w:rPr>
                <w:sz w:val="22"/>
                <w:szCs w:val="22"/>
                <w:lang/>
              </w:rPr>
            </w:pPr>
            <w:r>
              <w:rPr>
                <w:sz w:val="22"/>
                <w:szCs w:val="22"/>
                <w:lang/>
              </w:rPr>
              <w:t xml:space="preserve"> </w:t>
            </w:r>
            <w:r w:rsidR="007463FD">
              <w:rPr>
                <w:sz w:val="22"/>
                <w:szCs w:val="22"/>
              </w:rPr>
              <w:t xml:space="preserve"> </w:t>
            </w:r>
            <w:r w:rsidR="00444D92">
              <w:rPr>
                <w:sz w:val="22"/>
                <w:szCs w:val="22"/>
              </w:rPr>
              <w:t xml:space="preserve">ЖЕРАВИЦА                    </w:t>
            </w:r>
            <w:r w:rsidR="00521F19">
              <w:rPr>
                <w:sz w:val="22"/>
                <w:szCs w:val="22"/>
              </w:rPr>
              <w:t xml:space="preserve">                                 </w:t>
            </w:r>
            <w:r w:rsidR="00444D92">
              <w:rPr>
                <w:sz w:val="22"/>
                <w:szCs w:val="22"/>
              </w:rPr>
              <w:t xml:space="preserve"> 541</w:t>
            </w:r>
          </w:p>
        </w:tc>
      </w:tr>
      <w:tr w:rsidR="001C010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both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42.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ОРАХОВА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2548</w:t>
            </w:r>
          </w:p>
        </w:tc>
      </w:tr>
      <w:tr w:rsidR="001C010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both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43.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РОГОЉИ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715</w:t>
            </w:r>
          </w:p>
        </w:tc>
      </w:tr>
      <w:tr w:rsidR="001C010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both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44.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РОМАНОВЦИ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1032</w:t>
            </w:r>
          </w:p>
        </w:tc>
      </w:tr>
      <w:tr w:rsidR="001C010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both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45.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РОВИНЕ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1563</w:t>
            </w:r>
          </w:p>
        </w:tc>
      </w:tr>
      <w:tr w:rsidR="001C010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both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46</w:t>
            </w:r>
            <w:r w:rsidRPr="00521F19">
              <w:rPr>
                <w:sz w:val="22"/>
                <w:szCs w:val="22"/>
              </w:rPr>
              <w:lastRenderedPageBreak/>
              <w:t>.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СЕФЕРОВЦИ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532</w:t>
            </w:r>
          </w:p>
        </w:tc>
      </w:tr>
      <w:tr w:rsidR="001C010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both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lastRenderedPageBreak/>
              <w:t>47.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СОВЈАК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213</w:t>
            </w:r>
          </w:p>
        </w:tc>
      </w:tr>
      <w:tr w:rsidR="001C010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both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48.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ТЕКИЈА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2381</w:t>
            </w:r>
          </w:p>
        </w:tc>
      </w:tr>
      <w:tr w:rsidR="001C010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both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49.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ТРЕБОВЉАНИ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385</w:t>
            </w:r>
          </w:p>
        </w:tc>
      </w:tr>
      <w:tr w:rsidR="001C010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both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50.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ТРОШЕЉИ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</w:t>
            </w:r>
          </w:p>
        </w:tc>
      </w:tr>
      <w:tr w:rsidR="001C010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both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51.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ТУРЈАК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1108</w:t>
            </w:r>
          </w:p>
        </w:tc>
      </w:tr>
      <w:tr w:rsidR="001C010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both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52.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ВАКУФ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356</w:t>
            </w:r>
          </w:p>
        </w:tc>
      </w:tr>
      <w:tr w:rsidR="001C010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both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53.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ВИЛУСИ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780</w:t>
            </w:r>
          </w:p>
        </w:tc>
      </w:tr>
      <w:tr w:rsidR="001C0108">
        <w:trPr>
          <w:jc w:val="center"/>
        </w:trPr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Pr="00521F19" w:rsidRDefault="00444D92" w:rsidP="00521F19">
            <w:pPr>
              <w:pStyle w:val="ListParagraph"/>
              <w:numPr>
                <w:ilvl w:val="0"/>
                <w:numId w:val="3"/>
              </w:numPr>
              <w:tabs>
                <w:tab w:val="left" w:pos="284"/>
                <w:tab w:val="left" w:pos="3105"/>
              </w:tabs>
              <w:snapToGrid w:val="0"/>
              <w:jc w:val="both"/>
              <w:rPr>
                <w:sz w:val="22"/>
                <w:szCs w:val="22"/>
              </w:rPr>
            </w:pPr>
            <w:r w:rsidRPr="00521F19">
              <w:rPr>
                <w:sz w:val="22"/>
                <w:szCs w:val="22"/>
              </w:rPr>
              <w:t>54.</w:t>
            </w:r>
          </w:p>
        </w:tc>
        <w:tc>
          <w:tcPr>
            <w:tcW w:w="35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ВРБАШКА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sz w:val="22"/>
                <w:szCs w:val="22"/>
              </w:rPr>
            </w:pPr>
          </w:p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906</w:t>
            </w:r>
          </w:p>
        </w:tc>
      </w:tr>
      <w:tr w:rsidR="001C0108">
        <w:trPr>
          <w:cantSplit/>
          <w:jc w:val="center"/>
        </w:trPr>
        <w:tc>
          <w:tcPr>
            <w:tcW w:w="45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УКУПНО СТАНОВНИКА</w:t>
            </w: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 w:rsidP="00521F19">
            <w:pPr>
              <w:tabs>
                <w:tab w:val="left" w:pos="284"/>
                <w:tab w:val="left" w:pos="3105"/>
              </w:tabs>
              <w:snapToGrid w:val="0"/>
              <w:ind w:firstLine="993"/>
              <w:jc w:val="right"/>
              <w:rPr>
                <w:b/>
                <w:sz w:val="22"/>
                <w:szCs w:val="22"/>
              </w:rPr>
            </w:pPr>
          </w:p>
          <w:p w:rsidR="001C0108" w:rsidRDefault="00444D92" w:rsidP="00521F19">
            <w:pPr>
              <w:tabs>
                <w:tab w:val="left" w:pos="284"/>
                <w:tab w:val="left" w:pos="3105"/>
              </w:tabs>
              <w:snapToGrid w:val="0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56727</w:t>
            </w:r>
          </w:p>
        </w:tc>
      </w:tr>
    </w:tbl>
    <w:p w:rsidR="001C0108" w:rsidRDefault="001C0108">
      <w:pPr>
        <w:tabs>
          <w:tab w:val="left" w:pos="284"/>
          <w:tab w:val="left" w:pos="3105"/>
        </w:tabs>
        <w:jc w:val="both"/>
      </w:pPr>
    </w:p>
    <w:p w:rsidR="001C0108" w:rsidRDefault="001C0108">
      <w:pPr>
        <w:tabs>
          <w:tab w:val="left" w:pos="284"/>
          <w:tab w:val="left" w:pos="3105"/>
        </w:tabs>
        <w:jc w:val="both"/>
      </w:pPr>
    </w:p>
    <w:p w:rsidR="001C0108" w:rsidRDefault="00444D92">
      <w:pPr>
        <w:tabs>
          <w:tab w:val="left" w:pos="284"/>
          <w:tab w:val="left" w:pos="3105"/>
        </w:tabs>
        <w:jc w:val="both"/>
      </w:pPr>
      <w:r>
        <w:rPr>
          <w:b/>
        </w:rPr>
        <w:t>Напомена:</w:t>
      </w:r>
      <w:r>
        <w:t xml:space="preserve"> Приликом елаборирања података броја становника града Градишка кориштени су подаци са  </w:t>
      </w:r>
    </w:p>
    <w:p w:rsidR="001C0108" w:rsidRDefault="00444D92">
      <w:pPr>
        <w:tabs>
          <w:tab w:val="left" w:pos="284"/>
          <w:tab w:val="left" w:pos="3105"/>
        </w:tabs>
        <w:jc w:val="both"/>
      </w:pPr>
      <w:r>
        <w:t xml:space="preserve">посљедњег пописа становништва из 2013.године.                                    </w:t>
      </w:r>
    </w:p>
    <w:p w:rsidR="001C0108" w:rsidRDefault="001C0108">
      <w:pPr>
        <w:tabs>
          <w:tab w:val="left" w:pos="284"/>
          <w:tab w:val="left" w:pos="3105"/>
        </w:tabs>
        <w:jc w:val="both"/>
      </w:pPr>
    </w:p>
    <w:p w:rsidR="001C0108" w:rsidRDefault="001C0108">
      <w:pPr>
        <w:tabs>
          <w:tab w:val="left" w:pos="284"/>
          <w:tab w:val="left" w:pos="3105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  <w:tab w:val="left" w:pos="3105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  <w:tab w:val="left" w:pos="3105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  <w:tab w:val="left" w:pos="3105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  <w:tab w:val="left" w:pos="3105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  <w:tab w:val="left" w:pos="3105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  <w:tab w:val="left" w:pos="3105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  <w:tab w:val="left" w:pos="3105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  <w:tab w:val="left" w:pos="3105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  <w:tab w:val="left" w:pos="3105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  <w:tab w:val="left" w:pos="3105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  <w:tab w:val="left" w:pos="3105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  <w:tab w:val="left" w:pos="3105"/>
        </w:tabs>
        <w:jc w:val="both"/>
        <w:rPr>
          <w:b/>
          <w:bCs/>
        </w:rPr>
      </w:pPr>
    </w:p>
    <w:p w:rsidR="007463FD" w:rsidRDefault="007463FD">
      <w:pPr>
        <w:tabs>
          <w:tab w:val="left" w:pos="284"/>
          <w:tab w:val="left" w:pos="3105"/>
        </w:tabs>
        <w:jc w:val="both"/>
        <w:rPr>
          <w:b/>
          <w:bCs/>
        </w:rPr>
      </w:pPr>
    </w:p>
    <w:p w:rsidR="007463FD" w:rsidRDefault="007463FD">
      <w:pPr>
        <w:tabs>
          <w:tab w:val="left" w:pos="284"/>
          <w:tab w:val="left" w:pos="3105"/>
        </w:tabs>
        <w:jc w:val="both"/>
        <w:rPr>
          <w:b/>
          <w:bCs/>
        </w:rPr>
      </w:pPr>
    </w:p>
    <w:p w:rsidR="007463FD" w:rsidRPr="007463FD" w:rsidRDefault="007463FD">
      <w:pPr>
        <w:tabs>
          <w:tab w:val="left" w:pos="284"/>
          <w:tab w:val="left" w:pos="3105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  <w:tab w:val="left" w:pos="3105"/>
        </w:tabs>
        <w:jc w:val="both"/>
        <w:rPr>
          <w:b/>
          <w:bCs/>
        </w:rPr>
      </w:pPr>
    </w:p>
    <w:p w:rsidR="001C0108" w:rsidRDefault="00444D92">
      <w:pPr>
        <w:tabs>
          <w:tab w:val="left" w:pos="284"/>
          <w:tab w:val="left" w:pos="3105"/>
        </w:tabs>
        <w:jc w:val="both"/>
        <w:rPr>
          <w:b/>
          <w:bCs/>
        </w:rPr>
      </w:pPr>
      <w:r>
        <w:rPr>
          <w:b/>
          <w:bCs/>
        </w:rPr>
        <w:lastRenderedPageBreak/>
        <w:t>ВРСТА И КОЛИЧИНА АТМОСФЕРСКИХ ПАДАВИНА</w:t>
      </w:r>
    </w:p>
    <w:p w:rsidR="001C0108" w:rsidRDefault="001C0108">
      <w:pPr>
        <w:tabs>
          <w:tab w:val="left" w:pos="284"/>
          <w:tab w:val="left" w:pos="3105"/>
        </w:tabs>
        <w:ind w:firstLine="993"/>
        <w:jc w:val="both"/>
      </w:pPr>
    </w:p>
    <w:p w:rsidR="001C0108" w:rsidRDefault="001C0108">
      <w:pPr>
        <w:tabs>
          <w:tab w:val="left" w:pos="284"/>
          <w:tab w:val="left" w:pos="3105"/>
        </w:tabs>
        <w:jc w:val="both"/>
      </w:pPr>
    </w:p>
    <w:p w:rsidR="001C0108" w:rsidRDefault="00444D92">
      <w:pPr>
        <w:tabs>
          <w:tab w:val="left" w:pos="284"/>
          <w:tab w:val="left" w:pos="3105"/>
        </w:tabs>
        <w:jc w:val="both"/>
      </w:pPr>
      <w:r>
        <w:t>Годишња количина падавина за град Градишку износи 758мм/м</w:t>
      </w:r>
      <w:r>
        <w:rPr>
          <w:position w:val="6"/>
          <w:sz w:val="16"/>
        </w:rPr>
        <w:t>2</w:t>
      </w:r>
      <w:r>
        <w:t xml:space="preserve">. </w:t>
      </w:r>
    </w:p>
    <w:p w:rsidR="001C0108" w:rsidRDefault="00444D92">
      <w:pPr>
        <w:tabs>
          <w:tab w:val="left" w:pos="284"/>
          <w:tab w:val="left" w:pos="3105"/>
        </w:tabs>
        <w:jc w:val="both"/>
      </w:pPr>
      <w:r>
        <w:t>Највише падавина имају зимски мјесеци ( јануар, новембар и децембар ) и љетни мјесеци  ( јули, август и септембар ).</w:t>
      </w:r>
    </w:p>
    <w:p w:rsidR="001C0108" w:rsidRDefault="00444D92">
      <w:pPr>
        <w:tabs>
          <w:tab w:val="left" w:pos="284"/>
          <w:tab w:val="left" w:pos="3105"/>
        </w:tabs>
        <w:jc w:val="both"/>
      </w:pPr>
      <w:r>
        <w:t>Најмање падавине су забиљежене  у прољеће,  у мају и у јесен у октобру.</w:t>
      </w:r>
    </w:p>
    <w:p w:rsidR="001C0108" w:rsidRDefault="001C0108">
      <w:pPr>
        <w:tabs>
          <w:tab w:val="left" w:pos="284"/>
          <w:tab w:val="left" w:pos="3105"/>
        </w:tabs>
        <w:ind w:firstLine="993"/>
        <w:jc w:val="both"/>
      </w:pPr>
    </w:p>
    <w:p w:rsidR="001C0108" w:rsidRDefault="001C0108">
      <w:pPr>
        <w:tabs>
          <w:tab w:val="left" w:pos="284"/>
          <w:tab w:val="left" w:pos="3105"/>
        </w:tabs>
        <w:ind w:firstLine="993"/>
        <w:jc w:val="both"/>
      </w:pPr>
    </w:p>
    <w:p w:rsidR="001C0108" w:rsidRDefault="001C0108">
      <w:pPr>
        <w:tabs>
          <w:tab w:val="left" w:pos="284"/>
          <w:tab w:val="left" w:pos="3105"/>
        </w:tabs>
        <w:ind w:firstLine="993"/>
        <w:jc w:val="both"/>
      </w:pPr>
    </w:p>
    <w:tbl>
      <w:tblPr>
        <w:tblW w:w="10507" w:type="dxa"/>
        <w:tblInd w:w="-8" w:type="dxa"/>
        <w:tblLayout w:type="fixed"/>
        <w:tblLook w:val="0000"/>
      </w:tblPr>
      <w:tblGrid>
        <w:gridCol w:w="1526"/>
        <w:gridCol w:w="646"/>
        <w:gridCol w:w="647"/>
        <w:gridCol w:w="543"/>
        <w:gridCol w:w="815"/>
        <w:gridCol w:w="685"/>
        <w:gridCol w:w="763"/>
        <w:gridCol w:w="647"/>
        <w:gridCol w:w="530"/>
        <w:gridCol w:w="659"/>
        <w:gridCol w:w="789"/>
        <w:gridCol w:w="672"/>
        <w:gridCol w:w="776"/>
        <w:gridCol w:w="809"/>
      </w:tblGrid>
      <w:tr w:rsidR="001C0108">
        <w:trPr>
          <w:cantSplit/>
        </w:trPr>
        <w:tc>
          <w:tcPr>
            <w:tcW w:w="10507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ind w:firstLine="993"/>
              <w:jc w:val="both"/>
            </w:pPr>
            <w:r>
              <w:rPr>
                <w:b/>
              </w:rPr>
              <w:t>Средње мјесечне и средња годишња количина падавина у мм/м</w:t>
            </w:r>
            <w:r>
              <w:rPr>
                <w:b/>
                <w:position w:val="6"/>
                <w:sz w:val="16"/>
              </w:rPr>
              <w:t>2</w:t>
            </w:r>
          </w:p>
          <w:p w:rsidR="001C0108" w:rsidRDefault="001C0108">
            <w:pPr>
              <w:tabs>
                <w:tab w:val="left" w:pos="284"/>
                <w:tab w:val="left" w:pos="3105"/>
              </w:tabs>
              <w:ind w:firstLine="993"/>
              <w:jc w:val="both"/>
              <w:rPr>
                <w:b/>
                <w:position w:val="6"/>
                <w:sz w:val="16"/>
              </w:rPr>
            </w:pPr>
          </w:p>
          <w:p w:rsidR="001C0108" w:rsidRDefault="001C0108">
            <w:pPr>
              <w:tabs>
                <w:tab w:val="left" w:pos="284"/>
                <w:tab w:val="left" w:pos="3105"/>
              </w:tabs>
              <w:ind w:firstLine="993"/>
              <w:jc w:val="both"/>
            </w:pPr>
          </w:p>
        </w:tc>
      </w:tr>
      <w:tr w:rsidR="001C0108">
        <w:trPr>
          <w:cantSplit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b/>
              </w:rPr>
            </w:pPr>
            <w:r>
              <w:rPr>
                <w:b/>
              </w:rPr>
              <w:t>Мјесеци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ind w:firstLine="993"/>
              <w:jc w:val="both"/>
              <w:rPr>
                <w:lang w:val="hr-HR"/>
              </w:rPr>
            </w:pPr>
            <w:r>
              <w:rPr>
                <w:lang w:val="hr-HR"/>
              </w:rPr>
              <w:t>1.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lang w:val="hr-HR"/>
              </w:rPr>
            </w:pPr>
          </w:p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lang w:val="hr-HR"/>
              </w:rPr>
            </w:pPr>
            <w:r>
              <w:rPr>
                <w:lang w:val="hr-HR"/>
              </w:rPr>
              <w:t>2.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3105"/>
              </w:tabs>
              <w:snapToGrid w:val="0"/>
              <w:ind w:firstLine="993"/>
              <w:jc w:val="both"/>
              <w:rPr>
                <w:lang w:val="hr-HR"/>
              </w:rPr>
            </w:pPr>
          </w:p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lang w:val="hr-HR"/>
              </w:rPr>
            </w:pPr>
            <w:r>
              <w:rPr>
                <w:lang w:val="hr-HR"/>
              </w:rPr>
              <w:t>3.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3105"/>
              </w:tabs>
              <w:snapToGrid w:val="0"/>
              <w:ind w:firstLine="993"/>
              <w:jc w:val="both"/>
              <w:rPr>
                <w:lang w:val="hr-HR"/>
              </w:rPr>
            </w:pPr>
          </w:p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lang w:val="hr-HR"/>
              </w:rPr>
            </w:pPr>
            <w:r>
              <w:rPr>
                <w:lang w:val="hr-HR"/>
              </w:rPr>
              <w:t>4.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lang w:val="hr-HR"/>
              </w:rPr>
            </w:pPr>
          </w:p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lang w:val="hr-HR"/>
              </w:rPr>
            </w:pPr>
            <w:r>
              <w:rPr>
                <w:lang w:val="hr-HR"/>
              </w:rPr>
              <w:t>5.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lang w:val="hr-HR"/>
              </w:rPr>
            </w:pPr>
          </w:p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lang w:val="hr-HR"/>
              </w:rPr>
            </w:pPr>
            <w:r>
              <w:rPr>
                <w:lang w:val="hr-HR"/>
              </w:rPr>
              <w:t>6.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lang w:val="hr-HR"/>
              </w:rPr>
            </w:pPr>
          </w:p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lang w:val="hr-HR"/>
              </w:rPr>
            </w:pPr>
            <w:r>
              <w:rPr>
                <w:lang w:val="hr-HR"/>
              </w:rPr>
              <w:t>7.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lang w:val="hr-HR"/>
              </w:rPr>
            </w:pPr>
          </w:p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lang w:val="hr-HR"/>
              </w:rPr>
            </w:pPr>
            <w:r>
              <w:rPr>
                <w:lang w:val="hr-HR"/>
              </w:rPr>
              <w:t>8.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lang w:val="hr-HR"/>
              </w:rPr>
            </w:pPr>
          </w:p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lang w:val="hr-HR"/>
              </w:rPr>
            </w:pPr>
            <w:r>
              <w:rPr>
                <w:lang w:val="hr-HR"/>
              </w:rPr>
              <w:t>9.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lang w:val="hr-HR"/>
              </w:rPr>
            </w:pPr>
          </w:p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lang w:val="hr-HR"/>
              </w:rPr>
            </w:pPr>
            <w:r>
              <w:rPr>
                <w:lang w:val="hr-HR"/>
              </w:rPr>
              <w:t>10.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lang w:val="hr-HR"/>
              </w:rPr>
            </w:pPr>
          </w:p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lang w:val="hr-HR"/>
              </w:rPr>
            </w:pPr>
            <w:r>
              <w:rPr>
                <w:lang w:val="hr-HR"/>
              </w:rPr>
              <w:t>11.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lang w:val="hr-HR"/>
              </w:rPr>
            </w:pPr>
          </w:p>
          <w:p w:rsidR="001C0108" w:rsidRDefault="00444D92">
            <w:pPr>
              <w:tabs>
                <w:tab w:val="left" w:pos="284"/>
                <w:tab w:val="left" w:pos="3105"/>
              </w:tabs>
              <w:jc w:val="both"/>
              <w:rPr>
                <w:lang w:val="hr-HR"/>
              </w:rPr>
            </w:pPr>
            <w:r>
              <w:rPr>
                <w:lang w:val="hr-HR"/>
              </w:rPr>
              <w:t>12.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</w:pPr>
            <w:r>
              <w:t>Ук.</w:t>
            </w:r>
          </w:p>
        </w:tc>
      </w:tr>
      <w:tr w:rsidR="001C0108">
        <w:trPr>
          <w:cantSplit/>
          <w:trHeight w:val="790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  <w:rPr>
                <w:b/>
                <w:lang w:val="hr-HR"/>
              </w:rPr>
            </w:pPr>
            <w:r>
              <w:rPr>
                <w:b/>
                <w:lang w:val="hr-HR"/>
              </w:rPr>
              <w:t>Количина падавина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</w:pPr>
          </w:p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</w:pPr>
            <w:r>
              <w:t>44,9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</w:pPr>
          </w:p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</w:pPr>
            <w:r>
              <w:t>61,9</w:t>
            </w:r>
          </w:p>
        </w:tc>
        <w:tc>
          <w:tcPr>
            <w:tcW w:w="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</w:pPr>
          </w:p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</w:pPr>
            <w:r>
              <w:t>7,6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</w:pPr>
          </w:p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</w:pPr>
            <w:r>
              <w:t>112,8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</w:pPr>
          </w:p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</w:pPr>
            <w:r>
              <w:t>97,8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</w:pPr>
          </w:p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</w:pPr>
            <w:r>
              <w:t>107,8</w:t>
            </w:r>
          </w:p>
        </w:tc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</w:pPr>
          </w:p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</w:pPr>
            <w:r>
              <w:t>42,2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</w:pPr>
          </w:p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</w:pPr>
            <w:r>
              <w:t>0,5</w:t>
            </w:r>
          </w:p>
        </w:tc>
        <w:tc>
          <w:tcPr>
            <w:tcW w:w="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</w:pPr>
          </w:p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</w:pPr>
            <w:r>
              <w:t>75,5</w:t>
            </w:r>
          </w:p>
        </w:tc>
        <w:tc>
          <w:tcPr>
            <w:tcW w:w="7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</w:pPr>
          </w:p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</w:pPr>
            <w:r>
              <w:t>104,6</w:t>
            </w: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</w:pPr>
          </w:p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</w:pPr>
            <w:r>
              <w:t>49,0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3105"/>
              </w:tabs>
              <w:snapToGrid w:val="0"/>
              <w:jc w:val="both"/>
            </w:pPr>
          </w:p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jc w:val="both"/>
            </w:pPr>
            <w:r>
              <w:t>132,2</w:t>
            </w:r>
          </w:p>
        </w:tc>
        <w:tc>
          <w:tcPr>
            <w:tcW w:w="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3105"/>
              </w:tabs>
              <w:snapToGrid w:val="0"/>
              <w:ind w:firstLine="37"/>
              <w:jc w:val="both"/>
            </w:pPr>
          </w:p>
          <w:p w:rsidR="001C0108" w:rsidRDefault="00444D92">
            <w:pPr>
              <w:tabs>
                <w:tab w:val="left" w:pos="284"/>
                <w:tab w:val="left" w:pos="3105"/>
              </w:tabs>
              <w:snapToGrid w:val="0"/>
              <w:ind w:firstLine="37"/>
              <w:jc w:val="both"/>
            </w:pPr>
            <w:r>
              <w:t>8</w:t>
            </w:r>
          </w:p>
          <w:p w:rsidR="001C0108" w:rsidRDefault="001C0108">
            <w:pPr>
              <w:tabs>
                <w:tab w:val="left" w:pos="284"/>
                <w:tab w:val="left" w:pos="3105"/>
              </w:tabs>
              <w:snapToGrid w:val="0"/>
              <w:ind w:firstLine="37"/>
              <w:jc w:val="both"/>
            </w:pPr>
          </w:p>
        </w:tc>
      </w:tr>
    </w:tbl>
    <w:p w:rsidR="001C0108" w:rsidRDefault="00444D92">
      <w:pPr>
        <w:pStyle w:val="Header"/>
        <w:tabs>
          <w:tab w:val="left" w:pos="284"/>
          <w:tab w:val="left" w:pos="3105"/>
        </w:tabs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>Падавине у облику снијега јављају се у децембру и задржавају се до половине марта. Највише сњежних          падавина има у јануару, фебруару и децембру.</w:t>
      </w:r>
    </w:p>
    <w:p w:rsidR="001C0108" w:rsidRDefault="00444D92">
      <w:pPr>
        <w:pStyle w:val="Header"/>
        <w:tabs>
          <w:tab w:val="left" w:pos="284"/>
          <w:tab w:val="left" w:pos="310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Средња максимална висина снијежног покривача  износи 30 цм.</w:t>
      </w:r>
    </w:p>
    <w:p w:rsidR="001C0108" w:rsidRPr="007463FD" w:rsidRDefault="001C0108" w:rsidP="007463FD">
      <w:pPr>
        <w:pStyle w:val="Header"/>
        <w:tabs>
          <w:tab w:val="left" w:pos="284"/>
          <w:tab w:val="left" w:pos="3105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064" w:type="dxa"/>
        <w:tblInd w:w="132" w:type="dxa"/>
        <w:tblLayout w:type="fixed"/>
        <w:tblLook w:val="0000"/>
      </w:tblPr>
      <w:tblGrid>
        <w:gridCol w:w="5283"/>
        <w:gridCol w:w="960"/>
        <w:gridCol w:w="960"/>
        <w:gridCol w:w="963"/>
        <w:gridCol w:w="1898"/>
      </w:tblGrid>
      <w:tr w:rsidR="001C0108">
        <w:trPr>
          <w:cantSplit/>
        </w:trPr>
        <w:tc>
          <w:tcPr>
            <w:tcW w:w="100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Висина снијежног покривача и његово трајање у данима/2018 година</w:t>
            </w:r>
          </w:p>
        </w:tc>
      </w:tr>
      <w:tr w:rsidR="001C0108"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Висина снијежног покривача</w:t>
            </w:r>
          </w:p>
          <w:p w:rsidR="001C0108" w:rsidRDefault="001C0108">
            <w:pPr>
              <w:pStyle w:val="Header"/>
              <w:tabs>
                <w:tab w:val="left" w:pos="284"/>
                <w:tab w:val="left" w:pos="3105"/>
              </w:tabs>
              <w:ind w:firstLine="99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цм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цм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цм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цм</w:t>
            </w:r>
          </w:p>
        </w:tc>
      </w:tr>
      <w:tr w:rsidR="001C0108">
        <w:tc>
          <w:tcPr>
            <w:tcW w:w="5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Трајање снијежног покривача у данима   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pStyle w:val="LO-Normal"/>
              <w:rPr>
                <w:lang w:bidi="ar-SA"/>
              </w:rPr>
            </w:pPr>
          </w:p>
          <w:p w:rsidR="001C0108" w:rsidRDefault="00444D92">
            <w:pPr>
              <w:pStyle w:val="LO-Normal"/>
              <w:rPr>
                <w:lang w:bidi="ar-SA"/>
              </w:rPr>
            </w:pPr>
            <w:r>
              <w:rPr>
                <w:lang w:bidi="ar-SA"/>
              </w:rPr>
              <w:t>10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>
            <w:pPr>
              <w:pStyle w:val="Header"/>
              <w:tabs>
                <w:tab w:val="left" w:pos="284"/>
                <w:tab w:val="left" w:pos="310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1C0108" w:rsidRDefault="001C0108">
      <w:pPr>
        <w:pStyle w:val="Header"/>
        <w:tabs>
          <w:tab w:val="left" w:pos="284"/>
          <w:tab w:val="left" w:pos="3105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1C0108" w:rsidRDefault="00444D92">
      <w:pPr>
        <w:pStyle w:val="Header"/>
        <w:tabs>
          <w:tab w:val="left" w:pos="284"/>
          <w:tab w:val="left" w:pos="310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Љетни период је карактеристичан  по опцедентним ваздушним струјањима, која ће усљовљавати падавине и то пљусковитог и олујног карактера са појавом града.</w:t>
      </w:r>
    </w:p>
    <w:p w:rsidR="001C0108" w:rsidRPr="007463FD" w:rsidRDefault="007463FD">
      <w:pPr>
        <w:pStyle w:val="Header"/>
        <w:tabs>
          <w:tab w:val="left" w:pos="284"/>
          <w:tab w:val="left" w:pos="310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Подручје града</w:t>
      </w:r>
      <w:r w:rsidR="00444D92">
        <w:rPr>
          <w:rFonts w:ascii="Times New Roman" w:hAnsi="Times New Roman" w:cs="Times New Roman"/>
          <w:sz w:val="24"/>
          <w:szCs w:val="24"/>
        </w:rPr>
        <w:t xml:space="preserve"> Градишка има повећану влажност ваздуха и креће се од 72 % до 87 % ( оптимална релативна влажност износи 60 % ).</w:t>
      </w:r>
    </w:p>
    <w:p w:rsidR="001C0108" w:rsidRDefault="001C0108">
      <w:pPr>
        <w:pStyle w:val="Header"/>
        <w:tabs>
          <w:tab w:val="left" w:pos="284"/>
          <w:tab w:val="left" w:pos="3105"/>
        </w:tabs>
        <w:ind w:firstLine="993"/>
        <w:jc w:val="both"/>
        <w:rPr>
          <w:lang w:val="hr-HR"/>
        </w:rPr>
      </w:pPr>
    </w:p>
    <w:tbl>
      <w:tblPr>
        <w:tblW w:w="10206" w:type="dxa"/>
        <w:tblInd w:w="-10" w:type="dxa"/>
        <w:tblLayout w:type="fixed"/>
        <w:tblLook w:val="0000"/>
      </w:tblPr>
      <w:tblGrid>
        <w:gridCol w:w="236"/>
        <w:gridCol w:w="615"/>
        <w:gridCol w:w="709"/>
        <w:gridCol w:w="708"/>
        <w:gridCol w:w="709"/>
        <w:gridCol w:w="709"/>
        <w:gridCol w:w="850"/>
        <w:gridCol w:w="851"/>
        <w:gridCol w:w="992"/>
        <w:gridCol w:w="851"/>
        <w:gridCol w:w="992"/>
        <w:gridCol w:w="992"/>
        <w:gridCol w:w="992"/>
      </w:tblGrid>
      <w:tr w:rsidR="001C0108">
        <w:trPr>
          <w:cantSplit/>
        </w:trPr>
        <w:tc>
          <w:tcPr>
            <w:tcW w:w="1020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ind w:firstLine="993"/>
              <w:jc w:val="both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Средња мјесечна релативна влажност ваздуха у %/2018 година</w:t>
            </w:r>
          </w:p>
          <w:p w:rsidR="001C0108" w:rsidRDefault="001C0108">
            <w:pPr>
              <w:pStyle w:val="Header"/>
              <w:tabs>
                <w:tab w:val="left" w:pos="284"/>
                <w:tab w:val="left" w:pos="3105"/>
              </w:tabs>
              <w:ind w:firstLine="9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0108">
        <w:trPr>
          <w:cantSplit/>
        </w:trPr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ind w:firstLine="993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ind w:firstLine="993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ind w:firstLine="993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II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III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IV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ind w:firstLine="993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V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V1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VII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VIII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ind w:firstLine="993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XI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XII</w:t>
            </w:r>
          </w:p>
        </w:tc>
      </w:tr>
      <w:tr w:rsidR="001C0108">
        <w:trPr>
          <w:cantSplit/>
        </w:trPr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ind w:firstLine="99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0108" w:rsidRDefault="00444D92">
            <w:pPr>
              <w:pStyle w:val="Header"/>
              <w:tabs>
                <w:tab w:val="left" w:pos="284"/>
                <w:tab w:val="left" w:pos="3105"/>
              </w:tabs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</w:tr>
    </w:tbl>
    <w:p w:rsidR="001C0108" w:rsidRDefault="00444D92">
      <w:pPr>
        <w:pStyle w:val="Header"/>
        <w:tabs>
          <w:tab w:val="left" w:pos="284"/>
          <w:tab w:val="left" w:pos="310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Средња годишња релативна влажност ваздуха износи 79 %. Прољеће и љето имају мању релативну влажност ваздуха у односу на јесен и зиму.</w:t>
      </w:r>
    </w:p>
    <w:p w:rsidR="001C0108" w:rsidRDefault="00444D92">
      <w:pPr>
        <w:pStyle w:val="Header"/>
        <w:tabs>
          <w:tab w:val="left" w:pos="284"/>
          <w:tab w:val="left" w:pos="310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Обзиром на високо засићење ваздуха  воденом паром у јесен и зиму, честе су појаве магле. Годишње, у просјеку, има око 70 дана са маглом и то највише у децембру.</w:t>
      </w:r>
    </w:p>
    <w:p w:rsidR="007463FD" w:rsidRDefault="007463FD">
      <w:pPr>
        <w:pStyle w:val="Header"/>
        <w:tabs>
          <w:tab w:val="left" w:pos="284"/>
          <w:tab w:val="left" w:pos="3105"/>
        </w:tabs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463FD" w:rsidRDefault="007463FD">
      <w:pPr>
        <w:pStyle w:val="Header"/>
        <w:tabs>
          <w:tab w:val="left" w:pos="284"/>
          <w:tab w:val="left" w:pos="3105"/>
        </w:tabs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C0108" w:rsidRDefault="00444D92">
      <w:pPr>
        <w:pStyle w:val="Header"/>
        <w:tabs>
          <w:tab w:val="left" w:pos="284"/>
          <w:tab w:val="left" w:pos="3105"/>
        </w:tabs>
        <w:jc w:val="both"/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САОБРАЋАЈНА ИНФРАСТРУКТУРА ГРАДА ГРАДИШКА</w:t>
      </w:r>
    </w:p>
    <w:p w:rsidR="001C0108" w:rsidRDefault="00444D92">
      <w:pPr>
        <w:pStyle w:val="Header"/>
        <w:tabs>
          <w:tab w:val="left" w:pos="284"/>
          <w:tab w:val="left" w:pos="3105"/>
        </w:tabs>
        <w:jc w:val="both"/>
      </w:pPr>
      <w:r>
        <w:rPr>
          <w:rFonts w:ascii="Times New Roman" w:hAnsi="Times New Roman"/>
          <w:b/>
          <w:sz w:val="24"/>
          <w:szCs w:val="24"/>
        </w:rPr>
        <w:t>Дистрибутивну мрежу  електричне енергије</w:t>
      </w:r>
      <w:r>
        <w:rPr>
          <w:rFonts w:ascii="Times New Roman" w:hAnsi="Times New Roman"/>
          <w:b/>
          <w:bCs/>
          <w:sz w:val="24"/>
          <w:szCs w:val="24"/>
        </w:rPr>
        <w:t>на подручју града Градишка чине:</w:t>
      </w:r>
    </w:p>
    <w:p w:rsidR="001C0108" w:rsidRDefault="00444D92">
      <w:pPr>
        <w:pStyle w:val="Header"/>
        <w:tabs>
          <w:tab w:val="left" w:pos="284"/>
          <w:tab w:val="left" w:pos="3105"/>
        </w:tabs>
        <w:jc w:val="both"/>
      </w:pPr>
      <w:r>
        <w:rPr>
          <w:rFonts w:ascii="Times New Roman" w:hAnsi="Times New Roman"/>
          <w:sz w:val="24"/>
          <w:szCs w:val="24"/>
        </w:rPr>
        <w:t>-трафо станице 110/20/10 к</w:t>
      </w:r>
      <w:r>
        <w:rPr>
          <w:rFonts w:ascii="Times New Roman" w:hAnsi="Times New Roman"/>
          <w:sz w:val="24"/>
          <w:szCs w:val="24"/>
          <w:lang w:val="hr-HR"/>
        </w:rPr>
        <w:t>в,</w:t>
      </w:r>
      <w:r>
        <w:rPr>
          <w:rFonts w:ascii="Times New Roman" w:hAnsi="Times New Roman"/>
          <w:sz w:val="24"/>
          <w:szCs w:val="24"/>
        </w:rPr>
        <w:t xml:space="preserve">  комада .....................................................2</w:t>
      </w:r>
    </w:p>
    <w:p w:rsidR="001C0108" w:rsidRDefault="00444D92">
      <w:pPr>
        <w:pStyle w:val="Header"/>
        <w:tabs>
          <w:tab w:val="left" w:pos="284"/>
          <w:tab w:val="left" w:pos="3105"/>
        </w:tabs>
        <w:jc w:val="both"/>
      </w:pPr>
      <w:r>
        <w:rPr>
          <w:rFonts w:ascii="Times New Roman" w:hAnsi="Times New Roman"/>
          <w:sz w:val="24"/>
          <w:szCs w:val="24"/>
        </w:rPr>
        <w:t>- далековод  110 кв                   километара............................................64</w:t>
      </w:r>
    </w:p>
    <w:p w:rsidR="001C0108" w:rsidRDefault="00444D92">
      <w:pPr>
        <w:pStyle w:val="Header"/>
        <w:tabs>
          <w:tab w:val="left" w:pos="284"/>
          <w:tab w:val="left" w:pos="310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далековод    35  кв                  километара............................................17</w:t>
      </w:r>
    </w:p>
    <w:p w:rsidR="001C0108" w:rsidRDefault="00444D92">
      <w:pPr>
        <w:pStyle w:val="Header"/>
        <w:tabs>
          <w:tab w:val="left" w:pos="284"/>
          <w:tab w:val="left" w:pos="310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далековод    20 кв                   километара............................................65</w:t>
      </w:r>
    </w:p>
    <w:p w:rsidR="001C0108" w:rsidRDefault="00444D92">
      <w:pPr>
        <w:pStyle w:val="Header"/>
        <w:tabs>
          <w:tab w:val="left" w:pos="284"/>
          <w:tab w:val="left" w:pos="310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далековод    10 кв                   километара..........................................320</w:t>
      </w:r>
    </w:p>
    <w:p w:rsidR="001C0108" w:rsidRDefault="00444D92">
      <w:pPr>
        <w:pStyle w:val="Header"/>
        <w:tabs>
          <w:tab w:val="left" w:pos="284"/>
          <w:tab w:val="left" w:pos="310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кабловски вод 20/10 кв          километара............................................35</w:t>
      </w:r>
    </w:p>
    <w:p w:rsidR="001C0108" w:rsidRDefault="00444D92">
      <w:pPr>
        <w:pStyle w:val="Header"/>
        <w:tabs>
          <w:tab w:val="left" w:pos="284"/>
          <w:tab w:val="left" w:pos="310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кабловски вод 0,4 кв              километара............................................20</w:t>
      </w:r>
    </w:p>
    <w:p w:rsidR="001C0108" w:rsidRDefault="00444D92">
      <w:pPr>
        <w:pStyle w:val="Header"/>
        <w:tabs>
          <w:tab w:val="left" w:pos="284"/>
          <w:tab w:val="left" w:pos="310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надземни водови 0,4 кв         километара........................................2500</w:t>
      </w:r>
    </w:p>
    <w:p w:rsidR="001C0108" w:rsidRDefault="00444D92">
      <w:pPr>
        <w:pStyle w:val="Header"/>
        <w:tabs>
          <w:tab w:val="left" w:pos="284"/>
          <w:tab w:val="left" w:pos="310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-трафо станице 20/10/0,4 кв     комада.................................................</w:t>
      </w:r>
      <w:r w:rsidR="00DF1D4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320</w:t>
      </w:r>
    </w:p>
    <w:p w:rsidR="001C0108" w:rsidRDefault="00444D92">
      <w:pPr>
        <w:pStyle w:val="Header"/>
        <w:tabs>
          <w:tab w:val="left" w:pos="284"/>
          <w:tab w:val="left" w:pos="3105"/>
        </w:tabs>
        <w:jc w:val="both"/>
      </w:pPr>
      <w:r>
        <w:rPr>
          <w:rFonts w:ascii="Times New Roman" w:hAnsi="Times New Roman"/>
          <w:sz w:val="24"/>
          <w:szCs w:val="24"/>
        </w:rPr>
        <w:t>На подручју Града основни носилац транспорта је друмски саобраћај. Готово искључива усмјереност на ову врсту транспорта, гранични положај Града, те постојање моста на ријеци Сави, резултирали су постојањем највећег и најзначајнијег међународног граничног прелаза у РС - БиХ.   Ова чињеница је потенцијално веома битна за безбједност људских живота и средстава потребних за преживљавање, обзиром да увјек постоји могућност  хаварија  транспортних возила која између осталих роба  у транзиту  превозе и високо ризичне материје непознате садржине.</w:t>
      </w:r>
    </w:p>
    <w:p w:rsidR="001C0108" w:rsidRDefault="00444D92">
      <w:pPr>
        <w:pStyle w:val="Header"/>
        <w:tabs>
          <w:tab w:val="left" w:pos="284"/>
          <w:tab w:val="left" w:pos="3105"/>
        </w:tabs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ПУТНА МРЕЖА</w:t>
      </w:r>
    </w:p>
    <w:p w:rsidR="001C0108" w:rsidRDefault="00444D92">
      <w:pPr>
        <w:pStyle w:val="Header"/>
        <w:tabs>
          <w:tab w:val="left" w:pos="284"/>
          <w:tab w:val="left" w:pos="310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Капацитете путне мреже на подручју Града чине:</w:t>
      </w:r>
    </w:p>
    <w:p w:rsidR="001C0108" w:rsidRDefault="00444D92">
      <w:pPr>
        <w:pStyle w:val="BodyText"/>
      </w:pPr>
      <w:r>
        <w:t>- аутопут Градишка – Бања Лука у дужини од..............................</w:t>
      </w:r>
      <w:r w:rsidR="007463FD">
        <w:t>..........</w:t>
      </w:r>
      <w:r>
        <w:t>27 км</w:t>
      </w:r>
    </w:p>
    <w:p w:rsidR="001C0108" w:rsidRDefault="00444D92">
      <w:pPr>
        <w:pStyle w:val="Header"/>
        <w:tabs>
          <w:tab w:val="left" w:pos="284"/>
          <w:tab w:val="left" w:pos="310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магистрални путеви у дужини од……………………...………. </w:t>
      </w:r>
      <w:r w:rsidR="007463FD">
        <w:rPr>
          <w:rFonts w:ascii="Times New Roman" w:hAnsi="Times New Roman"/>
          <w:sz w:val="24"/>
          <w:szCs w:val="24"/>
        </w:rPr>
        <w:t>.........</w:t>
      </w:r>
      <w:r>
        <w:rPr>
          <w:rFonts w:ascii="Times New Roman" w:hAnsi="Times New Roman"/>
          <w:sz w:val="24"/>
          <w:szCs w:val="24"/>
        </w:rPr>
        <w:t>51 км,</w:t>
      </w:r>
    </w:p>
    <w:p w:rsidR="001C0108" w:rsidRDefault="00444D92">
      <w:pPr>
        <w:pStyle w:val="Header"/>
        <w:tabs>
          <w:tab w:val="left" w:pos="284"/>
          <w:tab w:val="left" w:pos="310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регионални путеви у дужини од ………………………………..</w:t>
      </w:r>
      <w:r w:rsidR="007463FD">
        <w:rPr>
          <w:rFonts w:ascii="Times New Roman" w:hAnsi="Times New Roman"/>
          <w:sz w:val="24"/>
          <w:szCs w:val="24"/>
        </w:rPr>
        <w:t>..........</w:t>
      </w:r>
      <w:r>
        <w:rPr>
          <w:rFonts w:ascii="Times New Roman" w:hAnsi="Times New Roman"/>
          <w:sz w:val="24"/>
          <w:szCs w:val="24"/>
        </w:rPr>
        <w:t>71 км</w:t>
      </w:r>
    </w:p>
    <w:p w:rsidR="001C0108" w:rsidRDefault="00444D92">
      <w:pPr>
        <w:pStyle w:val="Header"/>
        <w:tabs>
          <w:tab w:val="left" w:pos="284"/>
          <w:tab w:val="left" w:pos="310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локални путеви у дужини од ………………………...………...</w:t>
      </w:r>
      <w:r w:rsidR="007463FD">
        <w:rPr>
          <w:rFonts w:ascii="Times New Roman" w:hAnsi="Times New Roman"/>
          <w:sz w:val="24"/>
          <w:szCs w:val="24"/>
        </w:rPr>
        <w:t>...........</w:t>
      </w:r>
      <w:r>
        <w:rPr>
          <w:rFonts w:ascii="Times New Roman" w:hAnsi="Times New Roman"/>
          <w:sz w:val="24"/>
          <w:szCs w:val="24"/>
        </w:rPr>
        <w:t>117 км</w:t>
      </w:r>
    </w:p>
    <w:p w:rsidR="001C0108" w:rsidRDefault="00444D92">
      <w:pPr>
        <w:pStyle w:val="Header"/>
        <w:tabs>
          <w:tab w:val="left" w:pos="284"/>
          <w:tab w:val="left" w:pos="3105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некатегорисани путеви у дужини…………………………….</w:t>
      </w:r>
      <w:r w:rsidR="007463FD">
        <w:rPr>
          <w:rFonts w:ascii="Times New Roman" w:hAnsi="Times New Roman"/>
          <w:sz w:val="24"/>
          <w:szCs w:val="24"/>
        </w:rPr>
        <w:t>............</w:t>
      </w:r>
      <w:r>
        <w:rPr>
          <w:rFonts w:ascii="Times New Roman" w:hAnsi="Times New Roman"/>
          <w:sz w:val="24"/>
          <w:szCs w:val="24"/>
        </w:rPr>
        <w:t>3240 км</w:t>
      </w:r>
    </w:p>
    <w:p w:rsidR="001C0108" w:rsidRDefault="00444D92">
      <w:pPr>
        <w:pStyle w:val="BodyText"/>
      </w:pPr>
      <w:r>
        <w:t xml:space="preserve">Укупна дужина свих саобраћајница на територији града Градишка је </w:t>
      </w:r>
      <w:r>
        <w:rPr>
          <w:b/>
        </w:rPr>
        <w:t>3788 км.</w:t>
      </w:r>
    </w:p>
    <w:p w:rsidR="001C0108" w:rsidRDefault="00444D92">
      <w:pPr>
        <w:pStyle w:val="BodyText"/>
      </w:pPr>
      <w:r>
        <w:t>Путна мрежа на територији града Градишка, по свим категоријама је у  солидном стању за несметан проток саобраћаја, како путничког типа, тако и за превоз терета.Одржавање  магистралних  и регионалних путних праваца одвија се редовно, како у љетном режиму одржавања, тако и у зимском режиму одржавања. Путеви локалног типа категоризације, одржавају се нешто лошије у смислу редовности, али их карактерише проходност и солидни услови за несметан вид свих врста саобраћаја.</w:t>
      </w:r>
    </w:p>
    <w:p w:rsidR="001C0108" w:rsidRDefault="001C0108">
      <w:pPr>
        <w:pStyle w:val="BodyText"/>
      </w:pPr>
    </w:p>
    <w:p w:rsidR="001C0108" w:rsidRDefault="001C0108">
      <w:pPr>
        <w:tabs>
          <w:tab w:val="left" w:pos="284"/>
          <w:tab w:val="left" w:pos="5910"/>
        </w:tabs>
        <w:ind w:firstLine="993"/>
        <w:jc w:val="both"/>
      </w:pPr>
    </w:p>
    <w:p w:rsidR="001C0108" w:rsidRDefault="00444D92" w:rsidP="00DC0992">
      <w:pPr>
        <w:tabs>
          <w:tab w:val="left" w:pos="284"/>
          <w:tab w:val="left" w:pos="5910"/>
        </w:tabs>
        <w:jc w:val="both"/>
      </w:pPr>
      <w:r>
        <w:rPr>
          <w:b/>
          <w:bCs/>
          <w:sz w:val="22"/>
          <w:szCs w:val="22"/>
        </w:rPr>
        <w:t>ОПШТЕ КАРАКТЕРИСТИКЕ ПРИВРЕДНИХ ДРУШТАВА</w:t>
      </w:r>
    </w:p>
    <w:p w:rsidR="001C0108" w:rsidRDefault="001C0108">
      <w:pPr>
        <w:tabs>
          <w:tab w:val="left" w:pos="284"/>
          <w:tab w:val="left" w:pos="5910"/>
        </w:tabs>
        <w:ind w:firstLine="993"/>
        <w:jc w:val="both"/>
        <w:rPr>
          <w:sz w:val="22"/>
          <w:szCs w:val="22"/>
        </w:rPr>
      </w:pPr>
    </w:p>
    <w:tbl>
      <w:tblPr>
        <w:tblW w:w="10081" w:type="dxa"/>
        <w:tblInd w:w="276" w:type="dxa"/>
        <w:tblLayout w:type="fixed"/>
        <w:tblLook w:val="0000"/>
      </w:tblPr>
      <w:tblGrid>
        <w:gridCol w:w="2690"/>
        <w:gridCol w:w="349"/>
        <w:gridCol w:w="1914"/>
        <w:gridCol w:w="711"/>
        <w:gridCol w:w="1707"/>
        <w:gridCol w:w="1060"/>
        <w:gridCol w:w="1650"/>
      </w:tblGrid>
      <w:tr w:rsidR="001C0108">
        <w:trPr>
          <w:cantSplit/>
        </w:trPr>
        <w:tc>
          <w:tcPr>
            <w:tcW w:w="100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DC0992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</w:pPr>
            <w:r>
              <w:rPr>
                <w:b/>
                <w:sz w:val="22"/>
                <w:szCs w:val="22"/>
              </w:rPr>
              <w:t xml:space="preserve">               </w:t>
            </w:r>
            <w:r w:rsidR="00444D92">
              <w:rPr>
                <w:b/>
                <w:sz w:val="22"/>
                <w:szCs w:val="22"/>
              </w:rPr>
              <w:t>ЗНАЧАЈНИЈИ ПРИВРЕДНИ КАПАЦИТЕТИ</w:t>
            </w:r>
          </w:p>
          <w:p w:rsidR="001C0108" w:rsidRDefault="001C0108">
            <w:pPr>
              <w:tabs>
                <w:tab w:val="left" w:pos="284"/>
                <w:tab w:val="left" w:pos="5910"/>
              </w:tabs>
              <w:ind w:firstLine="993"/>
              <w:jc w:val="both"/>
              <w:rPr>
                <w:b/>
                <w:sz w:val="22"/>
                <w:szCs w:val="22"/>
              </w:rPr>
            </w:pPr>
          </w:p>
        </w:tc>
      </w:tr>
      <w:tr w:rsidR="001C0108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</w:p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ПРИВРЕДНО ДРУШТВО</w:t>
            </w:r>
          </w:p>
        </w:tc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b/>
                <w:sz w:val="20"/>
                <w:szCs w:val="20"/>
              </w:rPr>
            </w:pPr>
          </w:p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b/>
                <w:sz w:val="20"/>
                <w:szCs w:val="20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ДЈЕЛАТНОСТ</w:t>
            </w:r>
          </w:p>
        </w:tc>
        <w:tc>
          <w:tcPr>
            <w:tcW w:w="2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УТИЦАЈ НА МОГУЋНОСТ ИЗАЗИВАЊА ЕЛЕМЕНТАРНИХ И ДРУГИХ НЕПОГОДА</w:t>
            </w: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УТИЦАЈ  ЕЛЕМЕНТАРНИХ</w:t>
            </w:r>
          </w:p>
          <w:p w:rsidR="001C0108" w:rsidRDefault="00444D92">
            <w:pPr>
              <w:tabs>
                <w:tab w:val="left" w:pos="284"/>
                <w:tab w:val="left" w:pos="591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НЕПОГОДА НА ОБАВЉАЊЕ ДЈЕЛАТНОСТИ</w:t>
            </w:r>
          </w:p>
        </w:tc>
      </w:tr>
      <w:tr w:rsidR="001C0108">
        <w:trPr>
          <w:cantSplit/>
        </w:trPr>
        <w:tc>
          <w:tcPr>
            <w:tcW w:w="100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ИНДУСТРИЈА И РУДАРСТВО</w:t>
            </w:r>
          </w:p>
        </w:tc>
      </w:tr>
      <w:tr w:rsidR="001C0108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„ОРГАНИКА“</w:t>
            </w:r>
          </w:p>
          <w:p w:rsidR="001C0108" w:rsidRDefault="00444D92">
            <w:pPr>
              <w:tabs>
                <w:tab w:val="left" w:pos="284"/>
                <w:tab w:val="left" w:pos="591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Производња намјештаја</w:t>
            </w:r>
          </w:p>
          <w:p w:rsidR="001C0108" w:rsidRDefault="00444D92">
            <w:pPr>
              <w:tabs>
                <w:tab w:val="left" w:pos="284"/>
                <w:tab w:val="left" w:pos="5910"/>
              </w:tabs>
              <w:jc w:val="both"/>
            </w:pPr>
            <w:r>
              <w:rPr>
                <w:sz w:val="20"/>
                <w:szCs w:val="20"/>
                <w:lang w:val="hr-HR"/>
              </w:rPr>
              <w:t>o</w:t>
            </w:r>
            <w:r>
              <w:rPr>
                <w:sz w:val="20"/>
                <w:szCs w:val="20"/>
              </w:rPr>
              <w:t>д дрвних плочастих елемената</w:t>
            </w:r>
          </w:p>
          <w:p w:rsidR="001C0108" w:rsidRDefault="001C0108">
            <w:pPr>
              <w:tabs>
                <w:tab w:val="left" w:pos="284"/>
                <w:tab w:val="left" w:pos="5910"/>
              </w:tabs>
              <w:jc w:val="both"/>
              <w:rPr>
                <w:sz w:val="20"/>
                <w:szCs w:val="20"/>
                <w:lang w:val="hr-HR"/>
              </w:rPr>
            </w:pPr>
          </w:p>
        </w:tc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Производња намјештаја и спужве</w:t>
            </w:r>
          </w:p>
        </w:tc>
        <w:tc>
          <w:tcPr>
            <w:tcW w:w="2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Хаварије у хемијском погону,пожар</w:t>
            </w: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Поплава,земљотрес,оштећења производних објеката у олујним непогодама</w:t>
            </w:r>
          </w:p>
        </w:tc>
      </w:tr>
      <w:tr w:rsidR="001C0108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«МЕТАЛ» АД</w:t>
            </w:r>
          </w:p>
        </w:tc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Прерада метала</w:t>
            </w:r>
          </w:p>
        </w:tc>
        <w:tc>
          <w:tcPr>
            <w:tcW w:w="2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-//-</w:t>
            </w: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-//-</w:t>
            </w:r>
          </w:p>
        </w:tc>
      </w:tr>
      <w:tr w:rsidR="001C0108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НОВА ДИПО »ПОДГРАДЦИ»</w:t>
            </w:r>
          </w:p>
        </w:tc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Прерада дрвета</w:t>
            </w:r>
          </w:p>
        </w:tc>
        <w:tc>
          <w:tcPr>
            <w:tcW w:w="2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-//-</w:t>
            </w: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Пожар,земљотрес,оштећење производних објеката у олујним непогодама</w:t>
            </w:r>
          </w:p>
        </w:tc>
      </w:tr>
      <w:tr w:rsidR="001C0108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«ЛЕВИТА» МП ДД</w:t>
            </w:r>
          </w:p>
        </w:tc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Прехрамбена индустрија</w:t>
            </w:r>
          </w:p>
        </w:tc>
        <w:tc>
          <w:tcPr>
            <w:tcW w:w="2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Цурење и експлозија амонијака из хладњаче</w:t>
            </w: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-//-</w:t>
            </w:r>
          </w:p>
        </w:tc>
      </w:tr>
      <w:tr w:rsidR="001C0108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МЛИН</w:t>
            </w: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„НОВА ТОПОЛА“</w:t>
            </w:r>
          </w:p>
        </w:tc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Млинарство</w:t>
            </w:r>
          </w:p>
        </w:tc>
        <w:tc>
          <w:tcPr>
            <w:tcW w:w="2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Самозапаљења и експлозије у силосима</w:t>
            </w: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Пожар,земљотрес,оштећења производних објеката олујним непогодама</w:t>
            </w:r>
          </w:p>
        </w:tc>
      </w:tr>
      <w:tr w:rsidR="001C0108">
        <w:trPr>
          <w:trHeight w:val="939"/>
        </w:trPr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ФАБРИКА МАШИНА</w:t>
            </w:r>
          </w:p>
          <w:p w:rsidR="001C0108" w:rsidRDefault="00444D92">
            <w:pPr>
              <w:tabs>
                <w:tab w:val="left" w:pos="284"/>
                <w:tab w:val="left" w:pos="591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„ЈЕЛШИНГРАД“</w:t>
            </w:r>
          </w:p>
        </w:tc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Машинска индустрија</w:t>
            </w:r>
          </w:p>
        </w:tc>
        <w:tc>
          <w:tcPr>
            <w:tcW w:w="2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-//-</w:t>
            </w: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-//-,поплава</w:t>
            </w:r>
          </w:p>
          <w:p w:rsidR="001C0108" w:rsidRDefault="001C0108">
            <w:pPr>
              <w:tabs>
                <w:tab w:val="left" w:pos="284"/>
                <w:tab w:val="left" w:pos="5910"/>
              </w:tabs>
              <w:ind w:hanging="36"/>
              <w:jc w:val="both"/>
              <w:rPr>
                <w:sz w:val="20"/>
                <w:szCs w:val="20"/>
              </w:rPr>
            </w:pPr>
          </w:p>
          <w:p w:rsidR="001C0108" w:rsidRDefault="001C0108">
            <w:pPr>
              <w:tabs>
                <w:tab w:val="left" w:pos="284"/>
                <w:tab w:val="left" w:pos="5910"/>
              </w:tabs>
              <w:ind w:hanging="36"/>
              <w:jc w:val="both"/>
              <w:rPr>
                <w:sz w:val="20"/>
                <w:szCs w:val="20"/>
              </w:rPr>
            </w:pPr>
          </w:p>
          <w:p w:rsidR="001C0108" w:rsidRDefault="001C0108">
            <w:pPr>
              <w:tabs>
                <w:tab w:val="left" w:pos="284"/>
                <w:tab w:val="left" w:pos="5910"/>
              </w:tabs>
              <w:ind w:hanging="36"/>
              <w:jc w:val="both"/>
              <w:rPr>
                <w:sz w:val="20"/>
                <w:szCs w:val="20"/>
              </w:rPr>
            </w:pPr>
          </w:p>
        </w:tc>
      </w:tr>
      <w:tr w:rsidR="001C0108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Површине засада воћем</w:t>
            </w:r>
          </w:p>
          <w:p w:rsidR="001C0108" w:rsidRDefault="00444D92">
            <w:pPr>
              <w:tabs>
                <w:tab w:val="left" w:pos="284"/>
                <w:tab w:val="left" w:pos="591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„Плантаже“</w:t>
            </w:r>
          </w:p>
          <w:p w:rsidR="001C0108" w:rsidRDefault="00444D92">
            <w:pPr>
              <w:tabs>
                <w:tab w:val="left" w:pos="284"/>
                <w:tab w:val="left" w:pos="591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сада у</w:t>
            </w:r>
          </w:p>
          <w:p w:rsidR="001C0108" w:rsidRDefault="00444D92">
            <w:pPr>
              <w:tabs>
                <w:tab w:val="left" w:pos="284"/>
                <w:tab w:val="left" w:pos="591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приватном власништву</w:t>
            </w:r>
          </w:p>
          <w:p w:rsidR="001C0108" w:rsidRDefault="001C0108">
            <w:pPr>
              <w:tabs>
                <w:tab w:val="left" w:pos="284"/>
                <w:tab w:val="left" w:pos="5910"/>
              </w:tabs>
              <w:jc w:val="both"/>
              <w:rPr>
                <w:sz w:val="20"/>
                <w:szCs w:val="20"/>
                <w:lang w:val="hr-HR"/>
              </w:rPr>
            </w:pPr>
          </w:p>
        </w:tc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Производња воћа</w:t>
            </w:r>
          </w:p>
        </w:tc>
        <w:tc>
          <w:tcPr>
            <w:tcW w:w="2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Хаварије у погону</w:t>
            </w:r>
          </w:p>
          <w:p w:rsidR="001C0108" w:rsidRDefault="00444D92">
            <w:pPr>
              <w:tabs>
                <w:tab w:val="left" w:pos="284"/>
                <w:tab w:val="left" w:pos="5910"/>
              </w:tabs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Онечишћење животне околине вјештачким ђубривима,пестицидимаи инсектицидима</w:t>
            </w: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Поплава,пожар,град,</w:t>
            </w:r>
          </w:p>
          <w:p w:rsidR="001C0108" w:rsidRDefault="00444D92">
            <w:pPr>
              <w:tabs>
                <w:tab w:val="left" w:pos="284"/>
                <w:tab w:val="left" w:pos="5910"/>
              </w:tabs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мраз,суша,епидемије биљних болести   и биљних штеточина.</w:t>
            </w:r>
          </w:p>
        </w:tc>
      </w:tr>
      <w:tr w:rsidR="001C0108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Обрадиво земљиште</w:t>
            </w: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„Ратарство“</w:t>
            </w: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сада у приватном власништву</w:t>
            </w:r>
          </w:p>
        </w:tc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Ратарска производња</w:t>
            </w:r>
          </w:p>
        </w:tc>
        <w:tc>
          <w:tcPr>
            <w:tcW w:w="2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Онечишћење животне околине вјештачким ђубривима,пестицидима и инсектицидима</w:t>
            </w: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Поплава,пожар,град,</w:t>
            </w: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мраз,суша,епидемије биљних болести и биљних штеточина</w:t>
            </w:r>
          </w:p>
        </w:tc>
      </w:tr>
      <w:tr w:rsidR="001C0108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-Творница сточне хране</w:t>
            </w:r>
          </w:p>
          <w:p w:rsidR="001C0108" w:rsidRDefault="00444D92">
            <w:pPr>
              <w:tabs>
                <w:tab w:val="left" w:pos="284"/>
                <w:tab w:val="left" w:pos="591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-Свињогојска фарма,</w:t>
            </w:r>
          </w:p>
          <w:p w:rsidR="001C0108" w:rsidRDefault="00444D92">
            <w:pPr>
              <w:tabs>
                <w:tab w:val="left" w:pos="284"/>
                <w:tab w:val="left" w:pos="591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-Говедарска фарма</w:t>
            </w:r>
          </w:p>
        </w:tc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-Производња концентроване сточне хране,</w:t>
            </w:r>
          </w:p>
          <w:p w:rsidR="001C0108" w:rsidRDefault="00444D92">
            <w:pPr>
              <w:tabs>
                <w:tab w:val="left" w:pos="284"/>
                <w:tab w:val="left" w:pos="5910"/>
              </w:tabs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-Свињогојство,</w:t>
            </w:r>
          </w:p>
          <w:p w:rsidR="001C0108" w:rsidRDefault="00444D92">
            <w:pPr>
              <w:tabs>
                <w:tab w:val="left" w:pos="284"/>
                <w:tab w:val="left" w:pos="5910"/>
              </w:tabs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-Говедарство</w:t>
            </w:r>
          </w:p>
        </w:tc>
        <w:tc>
          <w:tcPr>
            <w:tcW w:w="2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Угрожавање природне околине отпадним водама</w:t>
            </w: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Поплава,пожар, оштећење производних објеката  у олујним непогодама, епидемије заразних болести животиња</w:t>
            </w:r>
          </w:p>
        </w:tc>
      </w:tr>
      <w:tr w:rsidR="001C0108">
        <w:tc>
          <w:tcPr>
            <w:tcW w:w="2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ЗЗ  «ГРАДИШКА»</w:t>
            </w:r>
          </w:p>
          <w:p w:rsidR="001C0108" w:rsidRDefault="00444D92">
            <w:pPr>
              <w:tabs>
                <w:tab w:val="left" w:pos="284"/>
                <w:tab w:val="left" w:pos="591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ОЗЗ  ОРАХОВА</w:t>
            </w:r>
          </w:p>
          <w:p w:rsidR="001C0108" w:rsidRDefault="00444D92">
            <w:pPr>
              <w:tabs>
                <w:tab w:val="left" w:pos="284"/>
                <w:tab w:val="left" w:pos="591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ОЗЗ  ТУРЈАК</w:t>
            </w:r>
          </w:p>
          <w:p w:rsidR="001C0108" w:rsidRDefault="00444D92">
            <w:pPr>
              <w:tabs>
                <w:tab w:val="left" w:pos="284"/>
                <w:tab w:val="left" w:pos="591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ОЗЗ ЛАМИНЦИ</w:t>
            </w:r>
          </w:p>
          <w:p w:rsidR="001C0108" w:rsidRDefault="00444D92">
            <w:pPr>
              <w:tabs>
                <w:tab w:val="left" w:pos="284"/>
                <w:tab w:val="left" w:pos="591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ОЗЗ НОВА ТОПОЛА</w:t>
            </w:r>
          </w:p>
        </w:tc>
        <w:tc>
          <w:tcPr>
            <w:tcW w:w="22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Организовање пољопривредне производње и откупа пољопривредних производа</w:t>
            </w:r>
          </w:p>
        </w:tc>
        <w:tc>
          <w:tcPr>
            <w:tcW w:w="2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Онечишћење животне околине вјештачким ђубривима,пестицидима и инсектицидима,и отпадним водама</w:t>
            </w:r>
          </w:p>
        </w:tc>
        <w:tc>
          <w:tcPr>
            <w:tcW w:w="2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Поплава,пожар,град,</w:t>
            </w: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мраз,суша,епидемије биљних и животињских болести и штеточина</w:t>
            </w:r>
          </w:p>
        </w:tc>
      </w:tr>
      <w:tr w:rsidR="001C0108">
        <w:trPr>
          <w:cantSplit/>
          <w:trHeight w:val="1124"/>
        </w:trPr>
        <w:tc>
          <w:tcPr>
            <w:tcW w:w="100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</w:pPr>
            <w:r>
              <w:rPr>
                <w:sz w:val="20"/>
                <w:szCs w:val="20"/>
              </w:rPr>
              <w:t>ШУМАРСТВО</w:t>
            </w:r>
          </w:p>
          <w:p w:rsidR="001C0108" w:rsidRDefault="001C0108">
            <w:pPr>
              <w:tabs>
                <w:tab w:val="left" w:pos="284"/>
                <w:tab w:val="left" w:pos="5910"/>
              </w:tabs>
              <w:ind w:hanging="36"/>
              <w:jc w:val="both"/>
              <w:rPr>
                <w:sz w:val="20"/>
                <w:szCs w:val="20"/>
              </w:rPr>
            </w:pPr>
          </w:p>
        </w:tc>
      </w:tr>
      <w:tr w:rsidR="001C0108">
        <w:tc>
          <w:tcPr>
            <w:tcW w:w="3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</w:p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</w:p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ШУМСКО ГАЗДИНСТВО «ГРАДИШКА»</w:t>
            </w:r>
          </w:p>
        </w:tc>
        <w:tc>
          <w:tcPr>
            <w:tcW w:w="2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Узгој и експлоатација шума</w:t>
            </w:r>
          </w:p>
        </w:tc>
        <w:tc>
          <w:tcPr>
            <w:tcW w:w="2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Непрописним технолошким поступцима повећава се опасност од ширења шумских пожара,и шумских штеточина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Висок снијежни покривач, ниске температуре,шумски пожари,епидемије биљних болести и штеточина</w:t>
            </w:r>
          </w:p>
        </w:tc>
      </w:tr>
      <w:tr w:rsidR="001C0108">
        <w:trPr>
          <w:cantSplit/>
        </w:trPr>
        <w:tc>
          <w:tcPr>
            <w:tcW w:w="100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ВОДОПРИВРЕДА</w:t>
            </w:r>
          </w:p>
          <w:p w:rsidR="001C0108" w:rsidRDefault="001C0108">
            <w:pPr>
              <w:tabs>
                <w:tab w:val="left" w:pos="284"/>
                <w:tab w:val="left" w:pos="5910"/>
              </w:tabs>
              <w:ind w:hanging="36"/>
              <w:jc w:val="both"/>
              <w:rPr>
                <w:sz w:val="20"/>
                <w:szCs w:val="20"/>
              </w:rPr>
            </w:pPr>
          </w:p>
        </w:tc>
      </w:tr>
      <w:tr w:rsidR="001C0108">
        <w:trPr>
          <w:cantSplit/>
        </w:trPr>
        <w:tc>
          <w:tcPr>
            <w:tcW w:w="3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</w:p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Ј.П „ВОДЕ СРПСКЕ“</w:t>
            </w:r>
          </w:p>
        </w:tc>
        <w:tc>
          <w:tcPr>
            <w:tcW w:w="2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Водопривредна</w:t>
            </w:r>
          </w:p>
        </w:tc>
        <w:tc>
          <w:tcPr>
            <w:tcW w:w="2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Неадекватним одржавањем и кориштењем насипа и канала повећава се могућност поплава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Поплаве</w:t>
            </w:r>
          </w:p>
        </w:tc>
      </w:tr>
      <w:tr w:rsidR="001C0108">
        <w:trPr>
          <w:cantSplit/>
        </w:trPr>
        <w:tc>
          <w:tcPr>
            <w:tcW w:w="100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ГРАЂЕВИНАРСТВО</w:t>
            </w:r>
          </w:p>
        </w:tc>
      </w:tr>
      <w:tr w:rsidR="001C0108">
        <w:tc>
          <w:tcPr>
            <w:tcW w:w="3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ГРАЂЕВИНСКО ПРЕДУЗЕЋЕ »ЈЕДИНСТВО»</w:t>
            </w:r>
          </w:p>
          <w:p w:rsidR="001C0108" w:rsidRDefault="00444D92">
            <w:pPr>
              <w:tabs>
                <w:tab w:val="left" w:pos="284"/>
                <w:tab w:val="left" w:pos="591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„ИНТЕГРАЛ“</w:t>
            </w:r>
          </w:p>
        </w:tc>
        <w:tc>
          <w:tcPr>
            <w:tcW w:w="2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Нискоградња</w:t>
            </w:r>
          </w:p>
        </w:tc>
        <w:tc>
          <w:tcPr>
            <w:tcW w:w="2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Онечишћење животне околине емисијом велике количине дима у производњи асфалтних маса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Поплаве</w:t>
            </w:r>
          </w:p>
        </w:tc>
      </w:tr>
      <w:tr w:rsidR="001C0108">
        <w:trPr>
          <w:cantSplit/>
        </w:trPr>
        <w:tc>
          <w:tcPr>
            <w:tcW w:w="100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444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  <w:p w:rsidR="001C0108" w:rsidRDefault="00444D92">
            <w:pPr>
              <w:tabs>
                <w:tab w:val="left" w:pos="284"/>
                <w:tab w:val="left" w:pos="444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ЕЛЕКТРОДИСТРИБУЦИЈА</w:t>
            </w:r>
          </w:p>
        </w:tc>
      </w:tr>
      <w:tr w:rsidR="001C0108">
        <w:tc>
          <w:tcPr>
            <w:tcW w:w="3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ЕЛЕКТРОДИСТРИБУЦИЈА ГРАДИШКА</w:t>
            </w:r>
          </w:p>
        </w:tc>
        <w:tc>
          <w:tcPr>
            <w:tcW w:w="2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Дистрибуција електричне енергије</w:t>
            </w:r>
          </w:p>
        </w:tc>
        <w:tc>
          <w:tcPr>
            <w:tcW w:w="2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Нису утврђена у знатнијем обиму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Поплаве,оштећења преносне мреже услед олујног невремена</w:t>
            </w:r>
          </w:p>
        </w:tc>
      </w:tr>
      <w:tr w:rsidR="001C0108">
        <w:trPr>
          <w:cantSplit/>
        </w:trPr>
        <w:tc>
          <w:tcPr>
            <w:tcW w:w="100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Стамбено комуналне дјелатности и уређење насеља и простора</w:t>
            </w:r>
          </w:p>
          <w:p w:rsidR="001C0108" w:rsidRDefault="001C0108">
            <w:pPr>
              <w:tabs>
                <w:tab w:val="left" w:pos="284"/>
                <w:tab w:val="left" w:pos="5910"/>
              </w:tabs>
              <w:ind w:hanging="36"/>
              <w:jc w:val="both"/>
              <w:rPr>
                <w:sz w:val="20"/>
                <w:szCs w:val="20"/>
              </w:rPr>
            </w:pPr>
          </w:p>
        </w:tc>
      </w:tr>
      <w:tr w:rsidR="001C0108">
        <w:tc>
          <w:tcPr>
            <w:tcW w:w="3039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„ГРАДСКА ЧИСТОЋА“А.Д</w:t>
            </w:r>
          </w:p>
        </w:tc>
        <w:tc>
          <w:tcPr>
            <w:tcW w:w="262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Комуналне дјелатности</w:t>
            </w:r>
          </w:p>
        </w:tc>
        <w:tc>
          <w:tcPr>
            <w:tcW w:w="2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Заразе и тровања ширих размјера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Поплаве,</w:t>
            </w: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ниске температуре,</w:t>
            </w: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земљотрес</w:t>
            </w:r>
          </w:p>
        </w:tc>
      </w:tr>
      <w:tr w:rsidR="001C0108">
        <w:tc>
          <w:tcPr>
            <w:tcW w:w="3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ЈКП «ТОПЛАНА»</w:t>
            </w:r>
          </w:p>
        </w:tc>
        <w:tc>
          <w:tcPr>
            <w:tcW w:w="2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Производња и дистрибуција топлотне енергије</w:t>
            </w:r>
          </w:p>
        </w:tc>
        <w:tc>
          <w:tcPr>
            <w:tcW w:w="2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Онечишћење животне околине емисијом великих количина дима</w:t>
            </w: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Поплава,земљотрес</w:t>
            </w:r>
          </w:p>
        </w:tc>
      </w:tr>
      <w:tr w:rsidR="001C0108">
        <w:trPr>
          <w:cantSplit/>
        </w:trPr>
        <w:tc>
          <w:tcPr>
            <w:tcW w:w="1008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САОБРАЋАЈ И ВЕЗЕ</w:t>
            </w:r>
          </w:p>
          <w:p w:rsidR="001C0108" w:rsidRDefault="001C0108">
            <w:pPr>
              <w:tabs>
                <w:tab w:val="left" w:pos="284"/>
                <w:tab w:val="left" w:pos="5910"/>
              </w:tabs>
              <w:ind w:hanging="36"/>
              <w:jc w:val="both"/>
              <w:rPr>
                <w:sz w:val="20"/>
                <w:szCs w:val="20"/>
              </w:rPr>
            </w:pPr>
          </w:p>
        </w:tc>
      </w:tr>
      <w:tr w:rsidR="001C0108">
        <w:tc>
          <w:tcPr>
            <w:tcW w:w="30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«АУТОПРЕВОЗ»АД</w:t>
            </w:r>
          </w:p>
        </w:tc>
        <w:tc>
          <w:tcPr>
            <w:tcW w:w="26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Превоз путника</w:t>
            </w:r>
          </w:p>
        </w:tc>
        <w:tc>
          <w:tcPr>
            <w:tcW w:w="27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Онечишћење животне околине испуштањем</w:t>
            </w:r>
          </w:p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</w:tc>
        <w:tc>
          <w:tcPr>
            <w:tcW w:w="1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Поплаве,</w:t>
            </w: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ниске</w:t>
            </w:r>
          </w:p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6"/>
              <w:jc w:val="both"/>
              <w:rPr>
                <w:sz w:val="20"/>
                <w:szCs w:val="20"/>
              </w:rPr>
            </w:pPr>
          </w:p>
        </w:tc>
      </w:tr>
    </w:tbl>
    <w:p w:rsidR="001C0108" w:rsidRDefault="001C0108"/>
    <w:p w:rsidR="007463FD" w:rsidRDefault="00444D92">
      <w:pPr>
        <w:tabs>
          <w:tab w:val="left" w:pos="284"/>
          <w:tab w:val="left" w:pos="5910"/>
        </w:tabs>
        <w:jc w:val="both"/>
      </w:pPr>
      <w:r>
        <w:t xml:space="preserve">Обзиром да се већина  привредних капацитета налази смјештена на подручју града, приградских </w:t>
      </w:r>
    </w:p>
    <w:p w:rsidR="007463FD" w:rsidRDefault="00444D92">
      <w:pPr>
        <w:tabs>
          <w:tab w:val="left" w:pos="284"/>
          <w:tab w:val="left" w:pos="5910"/>
        </w:tabs>
        <w:jc w:val="both"/>
      </w:pPr>
      <w:r>
        <w:t xml:space="preserve">насеља и у правцу Нове Тополе, које је мање надморске висине, сви ови капацитети су у случају </w:t>
      </w:r>
    </w:p>
    <w:p w:rsidR="001C0108" w:rsidRDefault="00444D92">
      <w:pPr>
        <w:tabs>
          <w:tab w:val="left" w:pos="284"/>
          <w:tab w:val="left" w:pos="5910"/>
        </w:tabs>
        <w:jc w:val="both"/>
      </w:pPr>
      <w:r>
        <w:t>високог водостаја и знатнијих оштећења на насипима  подложни плављењу.</w:t>
      </w:r>
    </w:p>
    <w:p w:rsidR="001C0108" w:rsidRDefault="001C0108">
      <w:pPr>
        <w:tabs>
          <w:tab w:val="left" w:pos="284"/>
          <w:tab w:val="left" w:pos="5910"/>
        </w:tabs>
        <w:jc w:val="both"/>
      </w:pPr>
    </w:p>
    <w:p w:rsidR="001C0108" w:rsidRDefault="001C0108">
      <w:pPr>
        <w:tabs>
          <w:tab w:val="left" w:pos="284"/>
          <w:tab w:val="left" w:pos="5910"/>
        </w:tabs>
        <w:jc w:val="both"/>
        <w:rPr>
          <w:b/>
        </w:rPr>
      </w:pPr>
    </w:p>
    <w:p w:rsidR="001C0108" w:rsidRDefault="001C0108">
      <w:pPr>
        <w:tabs>
          <w:tab w:val="left" w:pos="284"/>
          <w:tab w:val="left" w:pos="5910"/>
        </w:tabs>
        <w:jc w:val="both"/>
        <w:rPr>
          <w:b/>
        </w:rPr>
      </w:pPr>
    </w:p>
    <w:p w:rsidR="001C0108" w:rsidRPr="007463FD" w:rsidRDefault="001C0108">
      <w:pPr>
        <w:tabs>
          <w:tab w:val="left" w:pos="284"/>
          <w:tab w:val="left" w:pos="5910"/>
        </w:tabs>
        <w:jc w:val="both"/>
        <w:rPr>
          <w:b/>
        </w:rPr>
      </w:pPr>
    </w:p>
    <w:p w:rsidR="001C0108" w:rsidRDefault="00444D92">
      <w:pPr>
        <w:tabs>
          <w:tab w:val="left" w:pos="284"/>
          <w:tab w:val="left" w:pos="5910"/>
        </w:tabs>
        <w:jc w:val="both"/>
        <w:rPr>
          <w:b/>
        </w:rPr>
      </w:pPr>
      <w:r>
        <w:rPr>
          <w:b/>
        </w:rPr>
        <w:lastRenderedPageBreak/>
        <w:t>ПРИВРЕДНИ КАПАЦИТЕТИ ГРАДА ГРАДИШКА</w:t>
      </w:r>
    </w:p>
    <w:p w:rsidR="001C0108" w:rsidRDefault="001C0108">
      <w:pPr>
        <w:tabs>
          <w:tab w:val="left" w:pos="284"/>
          <w:tab w:val="left" w:pos="5910"/>
        </w:tabs>
        <w:ind w:firstLine="993"/>
        <w:jc w:val="both"/>
      </w:pPr>
    </w:p>
    <w:p w:rsidR="001C0108" w:rsidRDefault="001C0108">
      <w:pPr>
        <w:tabs>
          <w:tab w:val="left" w:pos="284"/>
          <w:tab w:val="left" w:pos="3105"/>
        </w:tabs>
        <w:jc w:val="both"/>
      </w:pPr>
    </w:p>
    <w:p w:rsidR="001C0108" w:rsidRDefault="00444D92">
      <w:pPr>
        <w:tabs>
          <w:tab w:val="left" w:pos="284"/>
          <w:tab w:val="left" w:pos="3105"/>
        </w:tabs>
        <w:jc w:val="both"/>
      </w:pPr>
      <w:r>
        <w:t>У граду Градишка  од 56727 становника преко 50% је радног способног становништва, а  11000 је запослено. Око 9000 становника могуће је укључити на рад у свим структурама и јединицама  Цивилне заштите. Од укупног броја становника у општини Градишка 49,2% су мушкарци а 50,8 %  су жене. Од овог броја највећи дио становништва је у старосној доби од 20 до 35 године, а најмањи у старосној доби од 70 до 75 и више година</w:t>
      </w:r>
    </w:p>
    <w:p w:rsidR="001C0108" w:rsidRDefault="00444D92">
      <w:pPr>
        <w:tabs>
          <w:tab w:val="left" w:pos="284"/>
          <w:tab w:val="left" w:pos="3105"/>
        </w:tabs>
        <w:jc w:val="both"/>
      </w:pPr>
      <w:r>
        <w:t>Осно</w:t>
      </w:r>
      <w:r w:rsidR="007463FD">
        <w:t>вни привредни капацитети града</w:t>
      </w:r>
      <w:r>
        <w:t xml:space="preserve"> Градишка су индустрија и пољопривреда, које заједно остварују 76 %  укупног друштвеног производ.</w:t>
      </w:r>
    </w:p>
    <w:p w:rsidR="001C0108" w:rsidRDefault="001C0108">
      <w:pPr>
        <w:tabs>
          <w:tab w:val="left" w:pos="284"/>
          <w:tab w:val="left" w:pos="3105"/>
        </w:tabs>
        <w:jc w:val="both"/>
      </w:pPr>
    </w:p>
    <w:p w:rsidR="001C0108" w:rsidRDefault="00444D92">
      <w:pPr>
        <w:tabs>
          <w:tab w:val="left" w:pos="284"/>
          <w:tab w:val="left" w:pos="3105"/>
        </w:tabs>
        <w:jc w:val="both"/>
        <w:rPr>
          <w:b/>
          <w:bCs/>
        </w:rPr>
      </w:pPr>
      <w:r>
        <w:rPr>
          <w:b/>
          <w:bCs/>
        </w:rPr>
        <w:t>Основни капацитети у области индустрије су:</w:t>
      </w:r>
    </w:p>
    <w:p w:rsidR="001C0108" w:rsidRDefault="001C0108">
      <w:pPr>
        <w:tabs>
          <w:tab w:val="left" w:pos="284"/>
          <w:tab w:val="left" w:pos="3105"/>
        </w:tabs>
        <w:jc w:val="both"/>
        <w:rPr>
          <w:b/>
          <w:bCs/>
        </w:rPr>
      </w:pPr>
    </w:p>
    <w:p w:rsidR="001C0108" w:rsidRDefault="00444D92">
      <w:pPr>
        <w:tabs>
          <w:tab w:val="left" w:pos="284"/>
          <w:tab w:val="left" w:pos="3105"/>
        </w:tabs>
        <w:jc w:val="both"/>
      </w:pPr>
      <w:r>
        <w:t>- метална индустрија,</w:t>
      </w:r>
    </w:p>
    <w:p w:rsidR="001C0108" w:rsidRDefault="00444D92">
      <w:pPr>
        <w:tabs>
          <w:tab w:val="left" w:pos="284"/>
          <w:tab w:val="left" w:pos="3105"/>
        </w:tabs>
        <w:jc w:val="both"/>
      </w:pPr>
      <w:r>
        <w:t>- електроиндустрија,</w:t>
      </w:r>
    </w:p>
    <w:p w:rsidR="001C0108" w:rsidRDefault="00444D92">
      <w:pPr>
        <w:tabs>
          <w:tab w:val="left" w:pos="284"/>
          <w:tab w:val="left" w:pos="3105"/>
        </w:tabs>
        <w:jc w:val="both"/>
      </w:pPr>
      <w:r>
        <w:t>- дрвна индустрија,</w:t>
      </w:r>
    </w:p>
    <w:p w:rsidR="001C0108" w:rsidRDefault="00444D92">
      <w:pPr>
        <w:tabs>
          <w:tab w:val="left" w:pos="284"/>
          <w:tab w:val="left" w:pos="3105"/>
        </w:tabs>
        <w:jc w:val="both"/>
      </w:pPr>
      <w:r>
        <w:t>- прехрамбена индустрија,</w:t>
      </w:r>
    </w:p>
    <w:p w:rsidR="001C0108" w:rsidRDefault="00444D92">
      <w:pPr>
        <w:tabs>
          <w:tab w:val="left" w:pos="284"/>
          <w:tab w:val="left" w:pos="3105"/>
        </w:tabs>
        <w:jc w:val="both"/>
      </w:pPr>
      <w:r>
        <w:t>- млинска индустрија,</w:t>
      </w:r>
    </w:p>
    <w:p w:rsidR="001C0108" w:rsidRDefault="00444D92">
      <w:pPr>
        <w:tabs>
          <w:tab w:val="left" w:pos="284"/>
          <w:tab w:val="left" w:pos="3105"/>
        </w:tabs>
        <w:jc w:val="both"/>
      </w:pPr>
      <w:r>
        <w:t>- производња крмне смјеше,</w:t>
      </w:r>
    </w:p>
    <w:p w:rsidR="001C0108" w:rsidRDefault="00444D92">
      <w:pPr>
        <w:tabs>
          <w:tab w:val="left" w:pos="284"/>
          <w:tab w:val="left" w:pos="3105"/>
        </w:tabs>
        <w:jc w:val="both"/>
      </w:pPr>
      <w:r>
        <w:t>- производња месно-коштаног брашна,</w:t>
      </w:r>
    </w:p>
    <w:p w:rsidR="001C0108" w:rsidRDefault="00444D92">
      <w:pPr>
        <w:tabs>
          <w:tab w:val="left" w:pos="284"/>
          <w:tab w:val="left" w:pos="3105"/>
        </w:tabs>
        <w:jc w:val="both"/>
      </w:pPr>
      <w:r>
        <w:t>- дорада и паковање прерађених производа.</w:t>
      </w:r>
    </w:p>
    <w:p w:rsidR="001C0108" w:rsidRDefault="00444D92">
      <w:pPr>
        <w:pStyle w:val="Header"/>
        <w:tabs>
          <w:tab w:val="left" w:pos="284"/>
          <w:tab w:val="left" w:pos="3105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Основни капацитети у области пољопривреде су  :</w:t>
      </w:r>
    </w:p>
    <w:p w:rsidR="001C0108" w:rsidRPr="00853842" w:rsidRDefault="00444D92">
      <w:pPr>
        <w:pStyle w:val="Header"/>
        <w:tabs>
          <w:tab w:val="left" w:pos="284"/>
          <w:tab w:val="left" w:pos="3105"/>
        </w:tabs>
        <w:jc w:val="both"/>
        <w:rPr>
          <w:rFonts w:ascii="Times New Roman" w:hAnsi="Times New Roman"/>
          <w:sz w:val="24"/>
          <w:szCs w:val="24"/>
        </w:rPr>
      </w:pPr>
      <w:r>
        <w:rPr>
          <w:b/>
          <w:sz w:val="24"/>
          <w:szCs w:val="24"/>
        </w:rPr>
        <w:t>-</w:t>
      </w:r>
      <w:r>
        <w:rPr>
          <w:rFonts w:ascii="Times New Roman" w:hAnsi="Times New Roman"/>
          <w:b/>
          <w:sz w:val="24"/>
          <w:szCs w:val="24"/>
        </w:rPr>
        <w:t>ратарска производња</w:t>
      </w:r>
      <w:r>
        <w:rPr>
          <w:rFonts w:ascii="Times New Roman" w:hAnsi="Times New Roman"/>
          <w:sz w:val="24"/>
          <w:szCs w:val="24"/>
        </w:rPr>
        <w:t>, која се одвија по систему концесија и закупа ратарски</w:t>
      </w:r>
      <w:r w:rsidR="00853842">
        <w:rPr>
          <w:rFonts w:ascii="Times New Roman" w:hAnsi="Times New Roman"/>
          <w:sz w:val="24"/>
          <w:szCs w:val="24"/>
        </w:rPr>
        <w:t xml:space="preserve">х површина, на      површини </w:t>
      </w:r>
      <w:r>
        <w:rPr>
          <w:rFonts w:ascii="Times New Roman" w:hAnsi="Times New Roman"/>
          <w:sz w:val="24"/>
          <w:szCs w:val="24"/>
        </w:rPr>
        <w:t xml:space="preserve"> од 7600 хектара,од тога на 200 хектара под наводњавањем, а веома много је заступљена и </w:t>
      </w:r>
      <w:r w:rsidR="00853842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>индивидуална обрада земљишта.</w:t>
      </w:r>
    </w:p>
    <w:p w:rsidR="001C0108" w:rsidRDefault="00444D92">
      <w:pPr>
        <w:pStyle w:val="Header"/>
        <w:tabs>
          <w:tab w:val="left" w:pos="284"/>
          <w:tab w:val="left" w:pos="3105"/>
        </w:tabs>
        <w:jc w:val="both"/>
      </w:pPr>
      <w:r>
        <w:rPr>
          <w:rFonts w:ascii="Times New Roman" w:hAnsi="Times New Roman"/>
          <w:b/>
          <w:sz w:val="24"/>
          <w:szCs w:val="24"/>
        </w:rPr>
        <w:t>-сточарска производња</w:t>
      </w:r>
      <w:r>
        <w:rPr>
          <w:rFonts w:ascii="Times New Roman" w:hAnsi="Times New Roman"/>
          <w:sz w:val="24"/>
          <w:szCs w:val="24"/>
        </w:rPr>
        <w:t>, која се одвија у оквиру говедарске производње и свињогојства у оквиру говедарске и свињогојске фарме,те у значајнијем дијелу у индивидуалном сектору.</w:t>
      </w:r>
    </w:p>
    <w:p w:rsidR="001C0108" w:rsidRDefault="00444D92">
      <w:pPr>
        <w:pStyle w:val="Header"/>
        <w:tabs>
          <w:tab w:val="left" w:pos="284"/>
          <w:tab w:val="left" w:pos="3105"/>
        </w:tabs>
        <w:jc w:val="both"/>
      </w:pPr>
      <w:r>
        <w:rPr>
          <w:rFonts w:ascii="Times New Roman" w:hAnsi="Times New Roman"/>
          <w:b/>
          <w:sz w:val="24"/>
          <w:szCs w:val="24"/>
        </w:rPr>
        <w:t>-воћарска производња</w:t>
      </w:r>
      <w:r>
        <w:rPr>
          <w:rFonts w:ascii="Times New Roman" w:hAnsi="Times New Roman"/>
          <w:sz w:val="24"/>
          <w:szCs w:val="24"/>
        </w:rPr>
        <w:t>, која се одвија у оквиру површина бивших „Плантажа“, те у значајном дијелу  у индивидуалном сектору.</w:t>
      </w:r>
    </w:p>
    <w:p w:rsidR="001C0108" w:rsidRDefault="001C0108">
      <w:pPr>
        <w:tabs>
          <w:tab w:val="left" w:pos="284"/>
          <w:tab w:val="left" w:pos="5910"/>
        </w:tabs>
        <w:ind w:firstLine="993"/>
        <w:jc w:val="both"/>
      </w:pPr>
    </w:p>
    <w:p w:rsidR="001C0108" w:rsidRDefault="00444D92">
      <w:pPr>
        <w:tabs>
          <w:tab w:val="left" w:pos="284"/>
          <w:tab w:val="left" w:pos="5910"/>
        </w:tabs>
        <w:jc w:val="both"/>
      </w:pPr>
      <w:r>
        <w:t>О инсталисаним капацитетима придредних друштава, степену њиховог кориштења, броју запослених радника  може се говорити само из угла непоузданих процјена, с обзиром на процесе трансформације који су у току.</w:t>
      </w:r>
    </w:p>
    <w:p w:rsidR="001C0108" w:rsidRDefault="001C0108">
      <w:pPr>
        <w:tabs>
          <w:tab w:val="left" w:pos="284"/>
          <w:tab w:val="left" w:pos="5910"/>
        </w:tabs>
        <w:jc w:val="both"/>
      </w:pPr>
    </w:p>
    <w:p w:rsidR="001C0108" w:rsidRDefault="001C0108">
      <w:pPr>
        <w:tabs>
          <w:tab w:val="left" w:pos="284"/>
          <w:tab w:val="left" w:pos="5910"/>
        </w:tabs>
        <w:jc w:val="both"/>
        <w:rPr>
          <w:rFonts w:ascii="Arial" w:hAnsi="Arial"/>
        </w:rPr>
      </w:pPr>
    </w:p>
    <w:p w:rsidR="001C0108" w:rsidRDefault="001C0108">
      <w:pPr>
        <w:tabs>
          <w:tab w:val="left" w:pos="284"/>
          <w:tab w:val="left" w:pos="5910"/>
        </w:tabs>
        <w:jc w:val="both"/>
        <w:rPr>
          <w:rFonts w:ascii="Arial" w:hAnsi="Arial"/>
        </w:rPr>
      </w:pPr>
    </w:p>
    <w:p w:rsidR="001C0108" w:rsidRDefault="001C0108">
      <w:pPr>
        <w:tabs>
          <w:tab w:val="left" w:pos="284"/>
          <w:tab w:val="left" w:pos="5910"/>
        </w:tabs>
        <w:jc w:val="both"/>
        <w:rPr>
          <w:rFonts w:ascii="Arial" w:hAnsi="Arial"/>
        </w:rPr>
      </w:pPr>
    </w:p>
    <w:p w:rsidR="001C0108" w:rsidRDefault="001C0108">
      <w:pPr>
        <w:tabs>
          <w:tab w:val="left" w:pos="284"/>
          <w:tab w:val="left" w:pos="5910"/>
        </w:tabs>
        <w:jc w:val="both"/>
        <w:rPr>
          <w:rFonts w:ascii="Arial" w:hAnsi="Arial"/>
        </w:rPr>
      </w:pPr>
    </w:p>
    <w:p w:rsidR="001C0108" w:rsidRDefault="001C0108">
      <w:pPr>
        <w:tabs>
          <w:tab w:val="left" w:pos="284"/>
          <w:tab w:val="left" w:pos="5910"/>
        </w:tabs>
        <w:jc w:val="both"/>
      </w:pPr>
    </w:p>
    <w:p w:rsidR="007463FD" w:rsidRDefault="007463FD">
      <w:pPr>
        <w:tabs>
          <w:tab w:val="left" w:pos="284"/>
          <w:tab w:val="left" w:pos="5910"/>
        </w:tabs>
        <w:jc w:val="both"/>
      </w:pPr>
    </w:p>
    <w:p w:rsidR="007463FD" w:rsidRDefault="007463FD">
      <w:pPr>
        <w:tabs>
          <w:tab w:val="left" w:pos="284"/>
          <w:tab w:val="left" w:pos="5910"/>
        </w:tabs>
        <w:jc w:val="both"/>
      </w:pPr>
    </w:p>
    <w:p w:rsidR="007463FD" w:rsidRPr="007463FD" w:rsidRDefault="007463FD">
      <w:pPr>
        <w:tabs>
          <w:tab w:val="left" w:pos="284"/>
          <w:tab w:val="left" w:pos="5910"/>
        </w:tabs>
        <w:jc w:val="both"/>
      </w:pPr>
    </w:p>
    <w:p w:rsidR="001C0108" w:rsidRDefault="001C0108">
      <w:pPr>
        <w:tabs>
          <w:tab w:val="left" w:pos="284"/>
          <w:tab w:val="left" w:pos="5910"/>
        </w:tabs>
        <w:ind w:firstLine="993"/>
        <w:jc w:val="both"/>
      </w:pPr>
    </w:p>
    <w:p w:rsidR="001C0108" w:rsidRDefault="00444D92">
      <w:pPr>
        <w:tabs>
          <w:tab w:val="left" w:pos="284"/>
          <w:tab w:val="left" w:pos="5910"/>
        </w:tabs>
        <w:jc w:val="both"/>
        <w:rPr>
          <w:b/>
          <w:bCs/>
        </w:rPr>
      </w:pPr>
      <w:r>
        <w:rPr>
          <w:b/>
          <w:bCs/>
        </w:rPr>
        <w:lastRenderedPageBreak/>
        <w:t>МЈЕРЕ  ЦИВИЛНЕ ЗАШТИТЕ У ЗАШТИТИ И СПАСАВАЊУ</w:t>
      </w:r>
    </w:p>
    <w:p w:rsidR="001C0108" w:rsidRDefault="001C0108">
      <w:pPr>
        <w:tabs>
          <w:tab w:val="left" w:pos="284"/>
          <w:tab w:val="left" w:pos="5910"/>
        </w:tabs>
        <w:ind w:firstLine="993"/>
        <w:jc w:val="both"/>
        <w:rPr>
          <w:b/>
          <w:bCs/>
        </w:rPr>
      </w:pPr>
    </w:p>
    <w:p w:rsidR="007463FD" w:rsidRDefault="00444D92">
      <w:pPr>
        <w:tabs>
          <w:tab w:val="left" w:pos="284"/>
          <w:tab w:val="left" w:pos="5910"/>
        </w:tabs>
        <w:jc w:val="both"/>
        <w:rPr>
          <w:b/>
          <w:bCs/>
        </w:rPr>
      </w:pPr>
      <w:r>
        <w:rPr>
          <w:b/>
          <w:bCs/>
        </w:rPr>
        <w:t xml:space="preserve">Елементи за израду Плана заштите и спасавања од природних и других несрећа на подручју </w:t>
      </w:r>
    </w:p>
    <w:p w:rsidR="001C0108" w:rsidRDefault="00444D92">
      <w:pPr>
        <w:tabs>
          <w:tab w:val="left" w:pos="284"/>
          <w:tab w:val="left" w:pos="5910"/>
        </w:tabs>
        <w:jc w:val="both"/>
      </w:pPr>
      <w:r>
        <w:rPr>
          <w:b/>
          <w:bCs/>
        </w:rPr>
        <w:t>града Градишка</w:t>
      </w:r>
    </w:p>
    <w:p w:rsidR="001C0108" w:rsidRDefault="001C0108">
      <w:pPr>
        <w:tabs>
          <w:tab w:val="left" w:pos="284"/>
          <w:tab w:val="left" w:pos="5910"/>
        </w:tabs>
        <w:ind w:firstLine="993"/>
        <w:jc w:val="both"/>
        <w:rPr>
          <w:b/>
          <w:bCs/>
        </w:rPr>
      </w:pPr>
    </w:p>
    <w:p w:rsidR="001C0108" w:rsidRDefault="00444D92">
      <w:pPr>
        <w:tabs>
          <w:tab w:val="left" w:pos="284"/>
          <w:tab w:val="left" w:pos="5910"/>
        </w:tabs>
        <w:jc w:val="both"/>
      </w:pPr>
      <w:r>
        <w:t>Подручје града Градишка, по досадашњем искуству, могу да захвате поплаве, пожари, земљотреси,</w:t>
      </w:r>
    </w:p>
    <w:p w:rsidR="001C0108" w:rsidRDefault="00444D92">
      <w:pPr>
        <w:tabs>
          <w:tab w:val="left" w:pos="284"/>
          <w:tab w:val="left" w:pos="5910"/>
        </w:tabs>
        <w:jc w:val="both"/>
      </w:pPr>
      <w:r>
        <w:t>водене бујице, сњежни наноси, и друго, које називамо природним и другим  несрећама.</w:t>
      </w:r>
    </w:p>
    <w:p w:rsidR="001C0108" w:rsidRDefault="001C0108">
      <w:pPr>
        <w:tabs>
          <w:tab w:val="left" w:pos="284"/>
          <w:tab w:val="left" w:pos="5910"/>
        </w:tabs>
        <w:ind w:firstLine="993"/>
        <w:jc w:val="both"/>
      </w:pPr>
    </w:p>
    <w:p w:rsidR="001C0108" w:rsidRDefault="00444D92">
      <w:pPr>
        <w:tabs>
          <w:tab w:val="left" w:pos="284"/>
          <w:tab w:val="left" w:pos="5910"/>
        </w:tabs>
        <w:jc w:val="both"/>
      </w:pPr>
      <w:r>
        <w:t>Према одређеним терминима дијелимо их на:</w:t>
      </w:r>
    </w:p>
    <w:p w:rsidR="001C0108" w:rsidRDefault="001C0108">
      <w:pPr>
        <w:tabs>
          <w:tab w:val="left" w:pos="284"/>
          <w:tab w:val="left" w:pos="5910"/>
        </w:tabs>
        <w:jc w:val="both"/>
      </w:pPr>
    </w:p>
    <w:p w:rsidR="007463FD" w:rsidRDefault="00444D92">
      <w:pPr>
        <w:tabs>
          <w:tab w:val="left" w:pos="284"/>
          <w:tab w:val="left" w:pos="5910"/>
        </w:tabs>
        <w:jc w:val="both"/>
      </w:pPr>
      <w:r>
        <w:rPr>
          <w:b/>
          <w:bCs/>
        </w:rPr>
        <w:t>- приридне непогоде</w:t>
      </w:r>
      <w:r>
        <w:t xml:space="preserve">, подразумјевају се догађаји који су узроковани дјеловањем природне силе на коју </w:t>
      </w:r>
      <w:r w:rsidR="007463FD">
        <w:t xml:space="preserve">  </w:t>
      </w:r>
    </w:p>
    <w:p w:rsidR="007463FD" w:rsidRDefault="007463FD">
      <w:pPr>
        <w:tabs>
          <w:tab w:val="left" w:pos="284"/>
          <w:tab w:val="left" w:pos="5910"/>
        </w:tabs>
        <w:jc w:val="both"/>
      </w:pPr>
      <w:r>
        <w:t xml:space="preserve">  </w:t>
      </w:r>
      <w:r w:rsidR="00444D92">
        <w:t xml:space="preserve">људски фактор не може утицати као што су: земљотрес, поплава, високи снијег и сњежни наноси, </w:t>
      </w:r>
    </w:p>
    <w:p w:rsidR="001C0108" w:rsidRDefault="007463FD">
      <w:pPr>
        <w:tabs>
          <w:tab w:val="left" w:pos="284"/>
          <w:tab w:val="left" w:pos="5910"/>
        </w:tabs>
        <w:jc w:val="both"/>
      </w:pPr>
      <w:r>
        <w:t xml:space="preserve">  </w:t>
      </w:r>
      <w:r w:rsidR="00444D92">
        <w:t>водене бујице, клизишта, суша, те масовне појаве људских, животињских и биљних болести.</w:t>
      </w:r>
    </w:p>
    <w:p w:rsidR="001C0108" w:rsidRDefault="001C0108">
      <w:pPr>
        <w:tabs>
          <w:tab w:val="left" w:pos="284"/>
          <w:tab w:val="left" w:pos="5910"/>
        </w:tabs>
        <w:jc w:val="both"/>
      </w:pPr>
    </w:p>
    <w:p w:rsidR="007463FD" w:rsidRDefault="00444D92">
      <w:pPr>
        <w:tabs>
          <w:tab w:val="left" w:pos="284"/>
          <w:tab w:val="left" w:pos="5910"/>
        </w:tabs>
        <w:jc w:val="both"/>
      </w:pPr>
      <w:r>
        <w:rPr>
          <w:b/>
          <w:bCs/>
        </w:rPr>
        <w:t>- техничко-технолошке несреће</w:t>
      </w:r>
      <w:r>
        <w:t xml:space="preserve">, подразумијевају се догађаји који су измакли контроли при обављању </w:t>
      </w:r>
    </w:p>
    <w:p w:rsidR="007463FD" w:rsidRDefault="007463FD">
      <w:pPr>
        <w:tabs>
          <w:tab w:val="left" w:pos="284"/>
          <w:tab w:val="left" w:pos="5910"/>
        </w:tabs>
        <w:jc w:val="both"/>
      </w:pPr>
      <w:r>
        <w:t xml:space="preserve">  </w:t>
      </w:r>
      <w:r w:rsidR="00444D92">
        <w:t xml:space="preserve">одређених дјелатности или управљањем  одређеним средствима за рад, рад са опасним тварима, </w:t>
      </w:r>
    </w:p>
    <w:p w:rsidR="007463FD" w:rsidRDefault="007463FD">
      <w:pPr>
        <w:tabs>
          <w:tab w:val="left" w:pos="284"/>
          <w:tab w:val="left" w:pos="5910"/>
        </w:tabs>
        <w:jc w:val="both"/>
      </w:pPr>
      <w:r>
        <w:t xml:space="preserve">  </w:t>
      </w:r>
      <w:r w:rsidR="00444D92">
        <w:t xml:space="preserve">нафтом и њеним дериватима и енергетским плиновима током њихове производње, прераде, употребе, </w:t>
      </w:r>
    </w:p>
    <w:p w:rsidR="007463FD" w:rsidRDefault="007463FD">
      <w:pPr>
        <w:tabs>
          <w:tab w:val="left" w:pos="284"/>
          <w:tab w:val="left" w:pos="5910"/>
        </w:tabs>
        <w:jc w:val="both"/>
      </w:pPr>
      <w:r>
        <w:t xml:space="preserve">  </w:t>
      </w:r>
      <w:r w:rsidR="00444D92">
        <w:t xml:space="preserve">складиштења, претовара, превоза или уклањања, чије посљедице угрожавају људе и материјална </w:t>
      </w:r>
      <w:r>
        <w:t xml:space="preserve">  </w:t>
      </w:r>
    </w:p>
    <w:p w:rsidR="001C0108" w:rsidRPr="007463FD" w:rsidRDefault="007463FD">
      <w:pPr>
        <w:tabs>
          <w:tab w:val="left" w:pos="284"/>
          <w:tab w:val="left" w:pos="5910"/>
        </w:tabs>
        <w:jc w:val="both"/>
      </w:pPr>
      <w:r>
        <w:t xml:space="preserve">  </w:t>
      </w:r>
      <w:r w:rsidR="00444D92">
        <w:t>добра.</w:t>
      </w:r>
    </w:p>
    <w:p w:rsidR="001C0108" w:rsidRDefault="001C0108">
      <w:pPr>
        <w:tabs>
          <w:tab w:val="left" w:pos="284"/>
          <w:tab w:val="left" w:pos="5910"/>
        </w:tabs>
        <w:jc w:val="both"/>
      </w:pPr>
    </w:p>
    <w:p w:rsidR="007463FD" w:rsidRDefault="00444D92">
      <w:pPr>
        <w:tabs>
          <w:tab w:val="left" w:pos="284"/>
          <w:tab w:val="left" w:pos="5910"/>
        </w:tabs>
        <w:jc w:val="both"/>
      </w:pPr>
      <w:r>
        <w:rPr>
          <w:b/>
          <w:bCs/>
        </w:rPr>
        <w:t>- друге несреће</w:t>
      </w:r>
      <w:r>
        <w:t xml:space="preserve">, подразумијевају велике несреће у цестовном, жељезничком, зрачном или поморском </w:t>
      </w:r>
    </w:p>
    <w:p w:rsidR="007463FD" w:rsidRDefault="007463FD">
      <w:pPr>
        <w:tabs>
          <w:tab w:val="left" w:pos="284"/>
          <w:tab w:val="left" w:pos="5910"/>
        </w:tabs>
        <w:jc w:val="both"/>
      </w:pPr>
      <w:r>
        <w:t xml:space="preserve">  </w:t>
      </w:r>
      <w:r w:rsidR="00444D92">
        <w:t xml:space="preserve">промету, рушење брана, атомске, нуклеарне или друге несреће које узрокује човјек својим </w:t>
      </w:r>
    </w:p>
    <w:p w:rsidR="007463FD" w:rsidRDefault="007463FD">
      <w:pPr>
        <w:tabs>
          <w:tab w:val="left" w:pos="284"/>
          <w:tab w:val="left" w:pos="5910"/>
        </w:tabs>
        <w:jc w:val="both"/>
      </w:pPr>
      <w:r>
        <w:t xml:space="preserve">  </w:t>
      </w:r>
      <w:r w:rsidR="00444D92">
        <w:t xml:space="preserve">активностима, рат, ванредна стања или други облици масовног уништавања људи и материјалних </w:t>
      </w:r>
    </w:p>
    <w:p w:rsidR="001C0108" w:rsidRDefault="007463FD">
      <w:pPr>
        <w:tabs>
          <w:tab w:val="left" w:pos="284"/>
          <w:tab w:val="left" w:pos="5910"/>
        </w:tabs>
        <w:jc w:val="both"/>
      </w:pPr>
      <w:r>
        <w:t xml:space="preserve">  </w:t>
      </w:r>
      <w:r w:rsidR="00444D92">
        <w:t>добара.</w:t>
      </w:r>
    </w:p>
    <w:p w:rsidR="001C0108" w:rsidRDefault="001C0108">
      <w:pPr>
        <w:tabs>
          <w:tab w:val="left" w:pos="284"/>
          <w:tab w:val="left" w:pos="5910"/>
        </w:tabs>
        <w:jc w:val="both"/>
      </w:pPr>
    </w:p>
    <w:p w:rsidR="001C0108" w:rsidRDefault="00444D92">
      <w:pPr>
        <w:tabs>
          <w:tab w:val="left" w:pos="284"/>
          <w:tab w:val="left" w:pos="5910"/>
        </w:tabs>
        <w:jc w:val="both"/>
      </w:pPr>
      <w:r>
        <w:t>Ради заштите и спасавања од природних и других несрећа доноси се План заштите и спасавања, којим се одређују снаге, средства и утврђују превентивне мјере, мјере у току природне и друге несреће, те мјере на отклањању пољедица а све у сврху заштите и спасавања, односно ублажавања и отклањања пољедица насталих дејством природних и других несрећа по врстама опасности.</w:t>
      </w:r>
    </w:p>
    <w:p w:rsidR="001C0108" w:rsidRDefault="00444D92">
      <w:pPr>
        <w:tabs>
          <w:tab w:val="left" w:pos="284"/>
          <w:tab w:val="left" w:pos="5910"/>
        </w:tabs>
        <w:jc w:val="both"/>
      </w:pPr>
      <w:r>
        <w:t>Наравно многе природне и друге несреће не могу се предвидјети али правом процјеном и благовременом превентивом може предупријети већа несреће и губитке.</w:t>
      </w:r>
    </w:p>
    <w:p w:rsidR="001C0108" w:rsidRDefault="001C0108">
      <w:pPr>
        <w:tabs>
          <w:tab w:val="left" w:pos="284"/>
          <w:tab w:val="left" w:pos="5910"/>
        </w:tabs>
        <w:jc w:val="both"/>
      </w:pPr>
    </w:p>
    <w:p w:rsidR="001C0108" w:rsidRDefault="00444D92">
      <w:pPr>
        <w:tabs>
          <w:tab w:val="left" w:pos="284"/>
          <w:tab w:val="left" w:pos="5910"/>
        </w:tabs>
        <w:jc w:val="both"/>
      </w:pPr>
      <w:r>
        <w:t>Процјена угрожености и План заштите и спасавања су комплементарни. Процјена је основа за израду Плана заштите и спасавања, а План заштите и спасавања је оперативни документ за реализацију Процјене.</w:t>
      </w:r>
    </w:p>
    <w:p w:rsidR="001C0108" w:rsidRDefault="00444D92">
      <w:pPr>
        <w:tabs>
          <w:tab w:val="left" w:pos="284"/>
          <w:tab w:val="left" w:pos="5910"/>
        </w:tabs>
        <w:jc w:val="both"/>
      </w:pPr>
      <w:r>
        <w:t>Процјена  садржи претпоставке о дјеловању на природне и друге несреће, могућ степен оштећења објеката, простора, људи, средстава, животиња и животне средине. Што значи да Процјена има заштитну, економску, здравствену, психолошку и научну димензију.</w:t>
      </w:r>
    </w:p>
    <w:p w:rsidR="007463FD" w:rsidRDefault="007463FD">
      <w:pPr>
        <w:tabs>
          <w:tab w:val="left" w:pos="284"/>
          <w:tab w:val="left" w:pos="5910"/>
        </w:tabs>
        <w:jc w:val="both"/>
      </w:pPr>
    </w:p>
    <w:p w:rsidR="007463FD" w:rsidRDefault="007463FD">
      <w:pPr>
        <w:tabs>
          <w:tab w:val="left" w:pos="284"/>
          <w:tab w:val="left" w:pos="5910"/>
        </w:tabs>
        <w:jc w:val="both"/>
      </w:pPr>
      <w:r>
        <w:t>У изради Процјене укљ</w:t>
      </w:r>
      <w:r w:rsidR="00444D92">
        <w:t xml:space="preserve">учени су стручњаци разних профила, јер су врсте опасности бројне и </w:t>
      </w:r>
    </w:p>
    <w:p w:rsidR="001C0108" w:rsidRDefault="00444D92">
      <w:pPr>
        <w:tabs>
          <w:tab w:val="left" w:pos="284"/>
          <w:tab w:val="left" w:pos="5910"/>
        </w:tabs>
        <w:jc w:val="both"/>
      </w:pPr>
      <w:r>
        <w:t>разноврсне. Уз то, изненађења су у односу на ранија сазнања увијек могућа.</w:t>
      </w:r>
    </w:p>
    <w:p w:rsidR="007463FD" w:rsidRDefault="00444D92">
      <w:pPr>
        <w:tabs>
          <w:tab w:val="left" w:pos="284"/>
          <w:tab w:val="left" w:pos="5910"/>
        </w:tabs>
        <w:jc w:val="both"/>
      </w:pPr>
      <w:r>
        <w:t xml:space="preserve">Наука је направила значајан корак у правцу свеобухватног проучавања природних и других несрећа у њиховом односу на сигурност људи и материјалних добара, што је од велике користи за службе </w:t>
      </w:r>
    </w:p>
    <w:p w:rsidR="001C0108" w:rsidRDefault="00444D92">
      <w:pPr>
        <w:tabs>
          <w:tab w:val="left" w:pos="284"/>
          <w:tab w:val="left" w:pos="5910"/>
        </w:tabs>
        <w:jc w:val="both"/>
      </w:pPr>
      <w:r>
        <w:t>Цивилне заштите који су носиоци израде Процјене угрожености и Плана заштите и спасавања.</w:t>
      </w:r>
    </w:p>
    <w:p w:rsidR="001C0108" w:rsidRDefault="001C0108">
      <w:pPr>
        <w:tabs>
          <w:tab w:val="left" w:pos="284"/>
          <w:tab w:val="left" w:pos="5910"/>
        </w:tabs>
        <w:jc w:val="both"/>
      </w:pPr>
    </w:p>
    <w:p w:rsidR="001C0108" w:rsidRDefault="001C0108">
      <w:pPr>
        <w:tabs>
          <w:tab w:val="left" w:pos="284"/>
          <w:tab w:val="left" w:pos="5910"/>
        </w:tabs>
        <w:jc w:val="both"/>
      </w:pPr>
    </w:p>
    <w:p w:rsidR="001C0108" w:rsidRDefault="001C0108">
      <w:pPr>
        <w:tabs>
          <w:tab w:val="left" w:pos="284"/>
          <w:tab w:val="left" w:pos="5910"/>
        </w:tabs>
        <w:jc w:val="both"/>
      </w:pPr>
    </w:p>
    <w:p w:rsidR="001C0108" w:rsidRDefault="001C0108">
      <w:pPr>
        <w:tabs>
          <w:tab w:val="left" w:pos="284"/>
          <w:tab w:val="left" w:pos="5910"/>
        </w:tabs>
        <w:jc w:val="both"/>
      </w:pPr>
    </w:p>
    <w:p w:rsidR="001C0108" w:rsidRDefault="00444D92">
      <w:pPr>
        <w:tabs>
          <w:tab w:val="left" w:pos="284"/>
          <w:tab w:val="left" w:pos="5910"/>
        </w:tabs>
        <w:jc w:val="both"/>
      </w:pPr>
      <w:r>
        <w:t>Елементи за израду Плана заштите и спасавања од природних и других несрећа града Градишка се односе  на оне природне и друге несреће које би се могле појављивати на подручју Града. Као што су: земљотреси, поплаве, пожари, суша, заштита од НУС-а, транспорт опасних материја, епидемије заразних болести људи, животиња и биљака, складиштења нафтних деривата, плинова и опасних твари, високи сњегови и сл.</w:t>
      </w:r>
    </w:p>
    <w:p w:rsidR="001C0108" w:rsidRDefault="001C0108">
      <w:pPr>
        <w:tabs>
          <w:tab w:val="left" w:pos="284"/>
          <w:tab w:val="left" w:pos="5910"/>
        </w:tabs>
        <w:ind w:firstLine="993"/>
        <w:jc w:val="both"/>
      </w:pPr>
    </w:p>
    <w:p w:rsidR="001C0108" w:rsidRDefault="00444D92">
      <w:pPr>
        <w:tabs>
          <w:tab w:val="left" w:pos="284"/>
          <w:tab w:val="left" w:pos="5910"/>
        </w:tabs>
        <w:jc w:val="both"/>
        <w:rPr>
          <w:b/>
          <w:bCs/>
        </w:rPr>
      </w:pPr>
      <w:r>
        <w:rPr>
          <w:b/>
          <w:bCs/>
        </w:rPr>
        <w:t>НАЧИН ОСТВАРИВАЊА ЗАШТИТЕ И СПАСАВАЊА</w:t>
      </w:r>
    </w:p>
    <w:p w:rsidR="001C0108" w:rsidRDefault="001C0108">
      <w:pPr>
        <w:tabs>
          <w:tab w:val="left" w:pos="284"/>
          <w:tab w:val="left" w:pos="5910"/>
        </w:tabs>
        <w:jc w:val="both"/>
        <w:rPr>
          <w:b/>
          <w:bCs/>
        </w:rPr>
      </w:pPr>
    </w:p>
    <w:p w:rsidR="001C0108" w:rsidRDefault="00444D92">
      <w:pPr>
        <w:tabs>
          <w:tab w:val="left" w:pos="284"/>
          <w:tab w:val="left" w:pos="5910"/>
        </w:tabs>
        <w:jc w:val="both"/>
      </w:pPr>
      <w:r>
        <w:t xml:space="preserve">На основу Процјене угрожености од природних и других несрећа на подручју града Градишка израђен је План заштите и спасавања од природних и других несрећа којим је утврђено да слиједеће врсте опасности могу имати карактер природне и техничко-технолошке или друге несреће: земљотреси, пожари, поплаве, висок снијег, транспорт опасних материја, епидемије заразних болести, складиштење опасних материја и њихов производни циклус, нафта и нафтни деривати, плинска постројења и скаладиштење плина, превоз опасних материја и сл. </w:t>
      </w:r>
    </w:p>
    <w:p w:rsidR="001C0108" w:rsidRDefault="00444D92">
      <w:pPr>
        <w:tabs>
          <w:tab w:val="left" w:pos="284"/>
          <w:tab w:val="left" w:pos="5910"/>
        </w:tabs>
        <w:jc w:val="both"/>
      </w:pPr>
      <w:r>
        <w:t>Ове појаве на различит начин и са различитим интензитетом, димензијама и посљедицама могу угрозити људе и материјална добра на подручју града Градишка. Начин остваривања заштите и спасавања од појединих и других несрећа, као и мјера заштите и спасавања у складу са Законом, разрађују се оперативним Плановима заштите и спасавања.</w:t>
      </w:r>
    </w:p>
    <w:p w:rsidR="001C0108" w:rsidRDefault="001C0108">
      <w:pPr>
        <w:tabs>
          <w:tab w:val="left" w:pos="-1440"/>
          <w:tab w:val="left" w:pos="284"/>
        </w:tabs>
        <w:ind w:right="720" w:firstLine="993"/>
        <w:jc w:val="both"/>
        <w:rPr>
          <w:b/>
          <w:bCs/>
          <w:sz w:val="21"/>
          <w:szCs w:val="21"/>
        </w:rPr>
      </w:pPr>
    </w:p>
    <w:p w:rsidR="001C0108" w:rsidRDefault="00444D92">
      <w:pPr>
        <w:tabs>
          <w:tab w:val="left" w:pos="-1440"/>
          <w:tab w:val="left" w:pos="284"/>
        </w:tabs>
        <w:ind w:right="720"/>
        <w:jc w:val="both"/>
        <w:rPr>
          <w:b/>
          <w:bCs/>
        </w:rPr>
      </w:pPr>
      <w:r>
        <w:rPr>
          <w:b/>
          <w:bCs/>
        </w:rPr>
        <w:t>ОСМАТРАЊЕ, ОБАВЈЕШТАВАЊЕ И УЗБУЊИВАЊЕ</w:t>
      </w:r>
    </w:p>
    <w:p w:rsidR="001C0108" w:rsidRDefault="001C0108">
      <w:pPr>
        <w:tabs>
          <w:tab w:val="left" w:pos="-1440"/>
          <w:tab w:val="left" w:pos="284"/>
        </w:tabs>
        <w:ind w:right="720" w:firstLine="993"/>
        <w:jc w:val="both"/>
        <w:rPr>
          <w:b/>
          <w:bCs/>
        </w:rPr>
      </w:pPr>
    </w:p>
    <w:p w:rsidR="001C0108" w:rsidRDefault="00444D92">
      <w:pPr>
        <w:tabs>
          <w:tab w:val="left" w:pos="-1440"/>
          <w:tab w:val="left" w:pos="284"/>
        </w:tabs>
        <w:ind w:right="720"/>
        <w:jc w:val="both"/>
      </w:pPr>
      <w:r>
        <w:rPr>
          <w:bCs/>
        </w:rPr>
        <w:t>Осматрање, обавјештавање и узбуњивање представља скуп организованих активности на прикупљању, обради и преношењу података о појавама у природи и догађајима у окружењу који могу испољити штетно и опасно дјеловање на људе и материјална добра, обавјештавању ианимирању надлежних органа, институција и грађана ради  предузимања превентивних и оперативних мјера заштите и спасавања, те по потреби њиховом узбуњивању.</w:t>
      </w:r>
    </w:p>
    <w:p w:rsidR="001C0108" w:rsidRDefault="001C0108">
      <w:pPr>
        <w:tabs>
          <w:tab w:val="left" w:pos="-1440"/>
          <w:tab w:val="left" w:pos="284"/>
        </w:tabs>
        <w:ind w:right="720"/>
        <w:jc w:val="both"/>
        <w:rPr>
          <w:bCs/>
        </w:rPr>
      </w:pPr>
    </w:p>
    <w:p w:rsidR="001C0108" w:rsidRDefault="00444D92">
      <w:pPr>
        <w:tabs>
          <w:tab w:val="left" w:pos="-1440"/>
          <w:tab w:val="left" w:pos="284"/>
        </w:tabs>
        <w:ind w:right="720"/>
        <w:jc w:val="both"/>
      </w:pPr>
      <w:r>
        <w:t>Систем узбуњивања је организован  на више начина, зависно да ли се ради о мирнодопским                                                                           или ратним условима, и то:</w:t>
      </w:r>
    </w:p>
    <w:p w:rsidR="001C0108" w:rsidRDefault="00444D92">
      <w:pPr>
        <w:tabs>
          <w:tab w:val="left" w:pos="-1440"/>
          <w:tab w:val="left" w:pos="284"/>
        </w:tabs>
        <w:ind w:right="720" w:firstLine="993"/>
        <w:jc w:val="both"/>
      </w:pPr>
      <w:r>
        <w:t>-позивање и узбуњивање  путем средстава телекомуникацијских веза</w:t>
      </w:r>
    </w:p>
    <w:p w:rsidR="001C0108" w:rsidRDefault="00444D92">
      <w:pPr>
        <w:tabs>
          <w:tab w:val="left" w:pos="-1440"/>
          <w:tab w:val="left" w:pos="284"/>
        </w:tabs>
        <w:ind w:right="720" w:firstLine="993"/>
        <w:jc w:val="both"/>
      </w:pPr>
      <w:r>
        <w:t xml:space="preserve">-позивање и узбуњивање путем медија.   </w:t>
      </w:r>
    </w:p>
    <w:p w:rsidR="001C0108" w:rsidRDefault="00444D92">
      <w:pPr>
        <w:tabs>
          <w:tab w:val="left" w:pos="-1440"/>
          <w:tab w:val="left" w:pos="284"/>
        </w:tabs>
        <w:ind w:right="720" w:firstLine="993"/>
        <w:jc w:val="both"/>
      </w:pPr>
      <w:r>
        <w:t xml:space="preserve">-у ратним условима позивање курирском службом     </w:t>
      </w:r>
    </w:p>
    <w:p w:rsidR="007463FD" w:rsidRDefault="00444D92" w:rsidP="007463FD">
      <w:pPr>
        <w:tabs>
          <w:tab w:val="left" w:pos="-1440"/>
          <w:tab w:val="left" w:pos="284"/>
        </w:tabs>
        <w:ind w:right="720" w:firstLine="993"/>
        <w:jc w:val="both"/>
      </w:pPr>
      <w:r>
        <w:t>-позивање и узбуњивање системом за узбун</w:t>
      </w:r>
      <w:r w:rsidR="007463FD">
        <w:t xml:space="preserve">у  (инсталирано 5 сирена за  </w:t>
      </w:r>
      <w:r>
        <w:t xml:space="preserve">узбуну и све су </w:t>
      </w:r>
    </w:p>
    <w:p w:rsidR="001C0108" w:rsidRDefault="007463FD" w:rsidP="007463FD">
      <w:pPr>
        <w:tabs>
          <w:tab w:val="left" w:pos="-1440"/>
          <w:tab w:val="left" w:pos="284"/>
        </w:tabs>
        <w:ind w:right="720" w:firstLine="993"/>
        <w:jc w:val="both"/>
      </w:pPr>
      <w:r>
        <w:t xml:space="preserve"> </w:t>
      </w:r>
      <w:r w:rsidR="00444D92">
        <w:t xml:space="preserve">у функцији)                     </w:t>
      </w:r>
    </w:p>
    <w:p w:rsidR="001C0108" w:rsidRDefault="001C0108">
      <w:pPr>
        <w:tabs>
          <w:tab w:val="left" w:pos="284"/>
        </w:tabs>
        <w:ind w:right="720"/>
        <w:jc w:val="both"/>
      </w:pPr>
    </w:p>
    <w:p w:rsidR="001C0108" w:rsidRDefault="00444D92">
      <w:pPr>
        <w:tabs>
          <w:tab w:val="left" w:pos="284"/>
        </w:tabs>
        <w:ind w:right="720"/>
        <w:jc w:val="both"/>
      </w:pPr>
      <w:r>
        <w:t>Вријеме од момента узбуњивања до момента могућности  употребе јединица је зависно од услова и начина узбуњивања, по процјени, од 2 до 4 сати.</w:t>
      </w:r>
    </w:p>
    <w:p w:rsidR="001C0108" w:rsidRDefault="001C0108">
      <w:pPr>
        <w:tabs>
          <w:tab w:val="left" w:pos="284"/>
        </w:tabs>
        <w:ind w:right="720"/>
        <w:jc w:val="both"/>
      </w:pPr>
    </w:p>
    <w:p w:rsidR="001C0108" w:rsidRDefault="00444D92">
      <w:pPr>
        <w:tabs>
          <w:tab w:val="left" w:pos="284"/>
        </w:tabs>
        <w:ind w:right="720"/>
        <w:jc w:val="both"/>
      </w:pPr>
      <w:r>
        <w:t>У току 2019. године, Одлуком Градоначелника града Градишка, формиран је Оперативно – комуникацијски центар у саставу Одсјека Цивилне заштите који је у функцији а максималан ангажман има у тренуцима проглашења ванредних ситуација или ванредног стања.</w:t>
      </w:r>
    </w:p>
    <w:p w:rsidR="001C0108" w:rsidRDefault="001C0108">
      <w:pPr>
        <w:tabs>
          <w:tab w:val="left" w:pos="284"/>
        </w:tabs>
        <w:ind w:right="720" w:firstLine="993"/>
        <w:jc w:val="both"/>
      </w:pPr>
    </w:p>
    <w:p w:rsidR="001C0108" w:rsidRDefault="001C0108">
      <w:pPr>
        <w:tabs>
          <w:tab w:val="left" w:pos="284"/>
        </w:tabs>
        <w:ind w:right="720" w:firstLine="993"/>
        <w:jc w:val="both"/>
      </w:pPr>
    </w:p>
    <w:p w:rsidR="001C0108" w:rsidRDefault="001C0108">
      <w:pPr>
        <w:tabs>
          <w:tab w:val="left" w:pos="284"/>
        </w:tabs>
        <w:ind w:right="720"/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ind w:right="720"/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ind w:right="720"/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ind w:right="720"/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ind w:right="720"/>
        <w:jc w:val="both"/>
        <w:rPr>
          <w:b/>
          <w:bCs/>
        </w:rPr>
      </w:pPr>
    </w:p>
    <w:p w:rsidR="001C0108" w:rsidRDefault="00444D92">
      <w:pPr>
        <w:tabs>
          <w:tab w:val="left" w:pos="284"/>
        </w:tabs>
        <w:ind w:right="720"/>
        <w:jc w:val="both"/>
        <w:rPr>
          <w:b/>
          <w:bCs/>
        </w:rPr>
      </w:pPr>
      <w:r>
        <w:rPr>
          <w:b/>
          <w:bCs/>
        </w:rPr>
        <w:t>СКЛАЊАЊЕ ЉУДИ И МАТЕРИЈАЛНИХ ДОБАРА</w:t>
      </w:r>
    </w:p>
    <w:p w:rsidR="001C0108" w:rsidRDefault="001C0108">
      <w:pPr>
        <w:tabs>
          <w:tab w:val="left" w:pos="284"/>
        </w:tabs>
        <w:ind w:right="720"/>
        <w:jc w:val="both"/>
        <w:rPr>
          <w:bCs/>
        </w:rPr>
      </w:pPr>
    </w:p>
    <w:p w:rsidR="001C0108" w:rsidRDefault="00444D92">
      <w:pPr>
        <w:tabs>
          <w:tab w:val="left" w:pos="284"/>
        </w:tabs>
        <w:ind w:right="720"/>
        <w:jc w:val="both"/>
        <w:rPr>
          <w:bCs/>
        </w:rPr>
      </w:pPr>
      <w:r>
        <w:rPr>
          <w:bCs/>
        </w:rPr>
        <w:t>Склањање људи и материјалних добара подразумјева планирање склањања људи и материјалних добара, изградњу склоништа за склањање људи и њихово одржавање у функцији исправности за употребу, и организацију кориштења за заштиту људи и материјалних добара.</w:t>
      </w:r>
    </w:p>
    <w:p w:rsidR="001C0108" w:rsidRDefault="001C0108">
      <w:pPr>
        <w:tabs>
          <w:tab w:val="left" w:pos="284"/>
        </w:tabs>
        <w:ind w:right="720"/>
        <w:jc w:val="both"/>
        <w:rPr>
          <w:b/>
        </w:rPr>
      </w:pPr>
    </w:p>
    <w:p w:rsidR="001C0108" w:rsidRDefault="00444D92">
      <w:pPr>
        <w:tabs>
          <w:tab w:val="left" w:pos="284"/>
        </w:tabs>
        <w:ind w:right="720"/>
        <w:jc w:val="both"/>
      </w:pPr>
      <w:r>
        <w:rPr>
          <w:b/>
        </w:rPr>
        <w:t>Потребе за склањањем</w:t>
      </w:r>
      <w:r>
        <w:rPr>
          <w:b/>
          <w:bCs/>
        </w:rPr>
        <w:t xml:space="preserve">  људи:     </w:t>
      </w:r>
    </w:p>
    <w:p w:rsidR="001C0108" w:rsidRDefault="001C0108">
      <w:pPr>
        <w:tabs>
          <w:tab w:val="left" w:pos="284"/>
        </w:tabs>
        <w:ind w:right="720" w:firstLine="993"/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ind w:right="720" w:firstLine="993"/>
        <w:jc w:val="both"/>
      </w:pPr>
    </w:p>
    <w:tbl>
      <w:tblPr>
        <w:tblW w:w="9918" w:type="dxa"/>
        <w:jc w:val="center"/>
        <w:tblLayout w:type="fixed"/>
        <w:tblLook w:val="0000"/>
      </w:tblPr>
      <w:tblGrid>
        <w:gridCol w:w="1359"/>
        <w:gridCol w:w="2127"/>
        <w:gridCol w:w="2126"/>
        <w:gridCol w:w="1843"/>
        <w:gridCol w:w="2463"/>
      </w:tblGrid>
      <w:tr w:rsidR="001C0108">
        <w:trPr>
          <w:jc w:val="center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pStyle w:val="Header"/>
              <w:tabs>
                <w:tab w:val="left" w:pos="284"/>
                <w:tab w:val="left" w:pos="5910"/>
              </w:tabs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РЕД.БРОЈ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ind w:firstLine="34"/>
              <w:jc w:val="both"/>
              <w:rPr>
                <w:b/>
                <w:sz w:val="20"/>
                <w:szCs w:val="20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firstLine="34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МЈЕСНА ЗАЈЕДНИЦА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rPr>
                <w:b/>
                <w:sz w:val="20"/>
                <w:szCs w:val="20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БРОЈНО СТАЊЕ У МИРУ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b/>
                <w:sz w:val="20"/>
                <w:szCs w:val="20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БРОЈНО СТАЊЕ У РАТУ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ind w:firstLine="34"/>
              <w:rPr>
                <w:b/>
                <w:sz w:val="20"/>
                <w:szCs w:val="20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firstLine="3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ПОТРЕБЕ ЗА СКЛАЊАЊЕМ</w:t>
            </w:r>
          </w:p>
        </w:tc>
      </w:tr>
      <w:tr w:rsidR="001C0108">
        <w:trPr>
          <w:jc w:val="center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b/>
                <w:sz w:val="22"/>
                <w:szCs w:val="22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</w:pPr>
            <w:r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ind w:firstLine="34"/>
              <w:jc w:val="both"/>
              <w:rPr>
                <w:sz w:val="22"/>
                <w:szCs w:val="22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firstLine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ЦЕНТАР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63FD" w:rsidRDefault="007463FD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3046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63FD" w:rsidRDefault="007463FD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</w:p>
          <w:p w:rsidR="001C0108" w:rsidRDefault="007463FD" w:rsidP="007463FD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</w:t>
            </w:r>
            <w:r w:rsidR="00444D92">
              <w:rPr>
                <w:sz w:val="22"/>
                <w:szCs w:val="22"/>
              </w:rPr>
              <w:t>1215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7463FD">
            <w:pPr>
              <w:pStyle w:val="Header"/>
              <w:tabs>
                <w:tab w:val="left" w:pos="284"/>
                <w:tab w:val="left" w:pos="5910"/>
              </w:tabs>
              <w:snapToGrid w:val="0"/>
              <w:jc w:val="both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</w:t>
            </w:r>
            <w:r w:rsidR="00444D92">
              <w:rPr>
                <w:rFonts w:ascii="Times New Roman" w:hAnsi="Times New Roman" w:cs="Times New Roman"/>
                <w:sz w:val="22"/>
                <w:szCs w:val="22"/>
              </w:rPr>
              <w:t>1215</w:t>
            </w:r>
          </w:p>
        </w:tc>
      </w:tr>
      <w:tr w:rsidR="001C0108">
        <w:trPr>
          <w:jc w:val="center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b/>
                <w:sz w:val="22"/>
                <w:szCs w:val="22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</w:pPr>
            <w:r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ind w:firstLine="34"/>
              <w:jc w:val="both"/>
              <w:rPr>
                <w:sz w:val="22"/>
                <w:szCs w:val="22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firstLine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ХИСЕТА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4970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990</w:t>
            </w:r>
          </w:p>
        </w:tc>
      </w:tr>
      <w:tr w:rsidR="001C0108">
        <w:trPr>
          <w:jc w:val="center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b/>
                <w:sz w:val="22"/>
                <w:szCs w:val="22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</w:pPr>
            <w:r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ind w:firstLine="34"/>
              <w:jc w:val="both"/>
              <w:rPr>
                <w:sz w:val="22"/>
                <w:szCs w:val="22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firstLine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ТЕКИЈА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</w:t>
            </w:r>
          </w:p>
        </w:tc>
      </w:tr>
      <w:tr w:rsidR="001C0108">
        <w:trPr>
          <w:jc w:val="center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b/>
                <w:sz w:val="22"/>
                <w:szCs w:val="22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</w:pPr>
            <w:r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ind w:firstLine="34"/>
              <w:jc w:val="both"/>
              <w:rPr>
                <w:sz w:val="22"/>
                <w:szCs w:val="22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firstLine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ОБРАДОВАЦ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3559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300</w:t>
            </w:r>
          </w:p>
        </w:tc>
      </w:tr>
      <w:tr w:rsidR="001C0108">
        <w:trPr>
          <w:jc w:val="center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b/>
                <w:sz w:val="22"/>
                <w:szCs w:val="22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</w:pPr>
            <w:r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ind w:firstLine="34"/>
              <w:jc w:val="both"/>
              <w:rPr>
                <w:sz w:val="22"/>
                <w:szCs w:val="22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firstLine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БРЕСТОВЧИНА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1C0108">
        <w:trPr>
          <w:jc w:val="center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b/>
                <w:sz w:val="22"/>
                <w:szCs w:val="22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</w:pPr>
            <w:r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ind w:firstLine="34"/>
              <w:jc w:val="both"/>
              <w:rPr>
                <w:sz w:val="22"/>
                <w:szCs w:val="22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firstLine="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БОК ЈАНКОВАЦ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7463FD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444D92">
              <w:rPr>
                <w:sz w:val="22"/>
                <w:szCs w:val="22"/>
              </w:rPr>
              <w:t>32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</w:p>
          <w:p w:rsidR="001C0108" w:rsidRDefault="007463FD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444D92">
              <w:rPr>
                <w:sz w:val="22"/>
                <w:szCs w:val="22"/>
              </w:rPr>
              <w:t xml:space="preserve">32   </w:t>
            </w:r>
          </w:p>
        </w:tc>
      </w:tr>
      <w:tr w:rsidR="001C0108">
        <w:trPr>
          <w:jc w:val="center"/>
        </w:trPr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ind w:firstLine="34"/>
              <w:jc w:val="both"/>
              <w:rPr>
                <w:b/>
                <w:sz w:val="22"/>
                <w:szCs w:val="22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firstLine="34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УКУПНО: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63FD" w:rsidRDefault="007463FD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b/>
                <w:sz w:val="22"/>
                <w:szCs w:val="22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15377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463FD" w:rsidRDefault="007463FD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b/>
                <w:sz w:val="22"/>
                <w:szCs w:val="22"/>
              </w:rPr>
            </w:pPr>
          </w:p>
          <w:p w:rsidR="001C0108" w:rsidRDefault="007463FD" w:rsidP="007463FD">
            <w:pPr>
              <w:tabs>
                <w:tab w:val="left" w:pos="284"/>
                <w:tab w:val="left" w:pos="5910"/>
              </w:tabs>
              <w:snapToGrid w:val="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</w:t>
            </w:r>
            <w:r w:rsidR="00444D92">
              <w:rPr>
                <w:b/>
                <w:sz w:val="22"/>
                <w:szCs w:val="22"/>
              </w:rPr>
              <w:t>3162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ind w:firstLine="993"/>
              <w:jc w:val="both"/>
              <w:rPr>
                <w:b/>
                <w:sz w:val="22"/>
                <w:szCs w:val="22"/>
              </w:rPr>
            </w:pPr>
          </w:p>
          <w:p w:rsidR="001C0108" w:rsidRDefault="007463FD">
            <w:pPr>
              <w:tabs>
                <w:tab w:val="left" w:pos="284"/>
                <w:tab w:val="left" w:pos="5910"/>
              </w:tabs>
              <w:snapToGrid w:val="0"/>
              <w:jc w:val="both"/>
            </w:pPr>
            <w:r>
              <w:rPr>
                <w:b/>
                <w:sz w:val="22"/>
                <w:szCs w:val="22"/>
              </w:rPr>
              <w:t xml:space="preserve">               </w:t>
            </w:r>
            <w:r w:rsidR="00444D92">
              <w:rPr>
                <w:b/>
                <w:sz w:val="22"/>
                <w:szCs w:val="22"/>
              </w:rPr>
              <w:t>3162</w:t>
            </w:r>
          </w:p>
        </w:tc>
      </w:tr>
    </w:tbl>
    <w:p w:rsidR="001C0108" w:rsidRDefault="001C0108">
      <w:pPr>
        <w:tabs>
          <w:tab w:val="left" w:pos="284"/>
          <w:tab w:val="left" w:pos="5910"/>
        </w:tabs>
        <w:ind w:firstLine="993"/>
        <w:jc w:val="both"/>
      </w:pPr>
    </w:p>
    <w:p w:rsidR="001C0108" w:rsidRDefault="001C0108">
      <w:pPr>
        <w:tabs>
          <w:tab w:val="left" w:pos="284"/>
          <w:tab w:val="left" w:pos="5910"/>
        </w:tabs>
        <w:ind w:firstLine="993"/>
        <w:jc w:val="both"/>
      </w:pPr>
    </w:p>
    <w:p w:rsidR="001C0108" w:rsidRDefault="00444D92">
      <w:pPr>
        <w:tabs>
          <w:tab w:val="left" w:pos="284"/>
          <w:tab w:val="left" w:pos="5910"/>
        </w:tabs>
        <w:jc w:val="both"/>
        <w:rPr>
          <w:b/>
        </w:rPr>
      </w:pPr>
      <w:r>
        <w:rPr>
          <w:b/>
        </w:rPr>
        <w:t>Бројно стање постојећих склоништа:</w:t>
      </w:r>
    </w:p>
    <w:p w:rsidR="001C0108" w:rsidRDefault="001C0108">
      <w:pPr>
        <w:tabs>
          <w:tab w:val="left" w:pos="284"/>
          <w:tab w:val="left" w:pos="5910"/>
        </w:tabs>
        <w:ind w:firstLine="993"/>
        <w:jc w:val="both"/>
        <w:rPr>
          <w:b/>
        </w:rPr>
      </w:pPr>
    </w:p>
    <w:p w:rsidR="001C0108" w:rsidRDefault="001C0108">
      <w:pPr>
        <w:tabs>
          <w:tab w:val="left" w:pos="284"/>
          <w:tab w:val="left" w:pos="5910"/>
        </w:tabs>
        <w:ind w:firstLine="993"/>
        <w:jc w:val="both"/>
      </w:pPr>
    </w:p>
    <w:tbl>
      <w:tblPr>
        <w:tblW w:w="10915" w:type="dxa"/>
        <w:jc w:val="center"/>
        <w:tblLayout w:type="fixed"/>
        <w:tblLook w:val="0000"/>
      </w:tblPr>
      <w:tblGrid>
        <w:gridCol w:w="1555"/>
        <w:gridCol w:w="1885"/>
        <w:gridCol w:w="1303"/>
        <w:gridCol w:w="1900"/>
        <w:gridCol w:w="1955"/>
        <w:gridCol w:w="1178"/>
        <w:gridCol w:w="1139"/>
      </w:tblGrid>
      <w:tr w:rsidR="001C0108">
        <w:trPr>
          <w:cantSplit/>
          <w:jc w:val="center"/>
        </w:trPr>
        <w:tc>
          <w:tcPr>
            <w:tcW w:w="47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ВРСТА ЗАШТИТНИХ ОБЈЕКАТА У</w:t>
            </w:r>
          </w:p>
          <w:p w:rsidR="001C0108" w:rsidRDefault="00444D92">
            <w:pPr>
              <w:tabs>
                <w:tab w:val="left" w:pos="284"/>
                <w:tab w:val="left" w:pos="5910"/>
              </w:tabs>
              <w:ind w:hanging="3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ГРАДСКОМ ПОДРУЧЈУ</w:t>
            </w:r>
          </w:p>
        </w:tc>
        <w:tc>
          <w:tcPr>
            <w:tcW w:w="50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ВРСТА ЗАШТИТНИХ ОБЈЕКАТА У</w:t>
            </w:r>
          </w:p>
          <w:p w:rsidR="001C0108" w:rsidRDefault="00444D92">
            <w:pPr>
              <w:tabs>
                <w:tab w:val="left" w:pos="284"/>
                <w:tab w:val="left" w:pos="5910"/>
              </w:tabs>
              <w:ind w:hanging="3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ВАНГРАДСКОМ ПОДРУЧЈУ</w:t>
            </w:r>
          </w:p>
        </w:tc>
        <w:tc>
          <w:tcPr>
            <w:tcW w:w="11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sz w:val="20"/>
                <w:szCs w:val="20"/>
              </w:rPr>
            </w:pPr>
          </w:p>
          <w:p w:rsidR="001C0108" w:rsidRDefault="001C0108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b/>
                <w:sz w:val="20"/>
                <w:szCs w:val="20"/>
              </w:rPr>
            </w:pPr>
          </w:p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УКУПНО</w:t>
            </w:r>
          </w:p>
          <w:p w:rsidR="001C0108" w:rsidRDefault="001C0108">
            <w:pPr>
              <w:tabs>
                <w:tab w:val="left" w:pos="284"/>
                <w:tab w:val="left" w:pos="5910"/>
              </w:tabs>
              <w:ind w:hanging="30"/>
              <w:jc w:val="both"/>
              <w:rPr>
                <w:b/>
                <w:sz w:val="20"/>
                <w:szCs w:val="20"/>
              </w:rPr>
            </w:pPr>
          </w:p>
        </w:tc>
      </w:tr>
      <w:tr w:rsidR="001C0108">
        <w:trPr>
          <w:cantSplit/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</w:pPr>
            <w:r>
              <w:rPr>
                <w:sz w:val="20"/>
                <w:szCs w:val="20"/>
              </w:rPr>
              <w:t>ПОСТОЈЕЋА СКЛОНИШТА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АДАПТИРАНИ ПОДРУМИ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УКУПНО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ПОСТОЈЕЋА СКЛОНИШТА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АДАПТИРАНИ ПОДРУМИ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УКУПНО</w:t>
            </w:r>
          </w:p>
        </w:tc>
        <w:tc>
          <w:tcPr>
            <w:tcW w:w="11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/>
        </w:tc>
      </w:tr>
      <w:tr w:rsidR="001C0108">
        <w:trPr>
          <w:jc w:val="center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6E96" w:rsidRDefault="00C96E96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</w:t>
            </w:r>
          </w:p>
          <w:p w:rsidR="001C0108" w:rsidRDefault="00C96E96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</w:t>
            </w:r>
            <w:r w:rsidR="00444D92">
              <w:rPr>
                <w:b/>
                <w:sz w:val="20"/>
                <w:szCs w:val="20"/>
              </w:rPr>
              <w:t xml:space="preserve">5      </w:t>
            </w:r>
          </w:p>
          <w:p w:rsidR="00C96E96" w:rsidRPr="00C96E96" w:rsidRDefault="00C96E96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6E96" w:rsidRDefault="00C96E96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b/>
                <w:sz w:val="20"/>
                <w:szCs w:val="20"/>
              </w:rPr>
            </w:pPr>
          </w:p>
          <w:p w:rsidR="001C0108" w:rsidRDefault="00C96E96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</w:t>
            </w:r>
            <w:r w:rsidR="00444D92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6E96" w:rsidRDefault="00C96E96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b/>
                <w:sz w:val="20"/>
                <w:szCs w:val="20"/>
              </w:rPr>
            </w:pPr>
          </w:p>
          <w:p w:rsidR="001C0108" w:rsidRDefault="00C96E96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</w:t>
            </w:r>
            <w:r w:rsidR="00444D92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6E96" w:rsidRDefault="00C96E96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b/>
                <w:sz w:val="20"/>
                <w:szCs w:val="20"/>
              </w:rPr>
            </w:pPr>
          </w:p>
          <w:p w:rsidR="001C0108" w:rsidRDefault="00C96E96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</w:t>
            </w:r>
            <w:r w:rsidR="00444D9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6E96" w:rsidRDefault="00C96E96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b/>
                <w:sz w:val="20"/>
                <w:szCs w:val="20"/>
              </w:rPr>
            </w:pPr>
          </w:p>
          <w:p w:rsidR="001C0108" w:rsidRDefault="00C96E96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</w:t>
            </w:r>
            <w:r w:rsidR="00444D92">
              <w:rPr>
                <w:b/>
                <w:sz w:val="20"/>
                <w:szCs w:val="20"/>
              </w:rPr>
              <w:t>2500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96E96" w:rsidRDefault="00C96E96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b/>
                <w:sz w:val="20"/>
                <w:szCs w:val="20"/>
              </w:rPr>
            </w:pPr>
          </w:p>
          <w:p w:rsidR="001C0108" w:rsidRDefault="00C96E96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r w:rsidR="00444D92">
              <w:rPr>
                <w:b/>
                <w:sz w:val="20"/>
                <w:szCs w:val="20"/>
              </w:rPr>
              <w:t>2503</w:t>
            </w:r>
          </w:p>
        </w:tc>
        <w:tc>
          <w:tcPr>
            <w:tcW w:w="1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6E96" w:rsidRDefault="00C96E96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b/>
                <w:sz w:val="20"/>
                <w:szCs w:val="20"/>
              </w:rPr>
            </w:pPr>
          </w:p>
          <w:p w:rsidR="001C0108" w:rsidRDefault="00C96E96">
            <w:pPr>
              <w:tabs>
                <w:tab w:val="left" w:pos="284"/>
                <w:tab w:val="left" w:pos="5910"/>
              </w:tabs>
              <w:snapToGrid w:val="0"/>
              <w:ind w:hanging="3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</w:t>
            </w:r>
            <w:r w:rsidR="00444D92">
              <w:rPr>
                <w:b/>
                <w:sz w:val="20"/>
                <w:szCs w:val="20"/>
              </w:rPr>
              <w:t>2521</w:t>
            </w:r>
          </w:p>
        </w:tc>
      </w:tr>
    </w:tbl>
    <w:p w:rsidR="001C0108" w:rsidRDefault="001C0108">
      <w:pPr>
        <w:tabs>
          <w:tab w:val="left" w:pos="284"/>
          <w:tab w:val="left" w:pos="5910"/>
        </w:tabs>
        <w:jc w:val="both"/>
      </w:pPr>
    </w:p>
    <w:p w:rsidR="001C0108" w:rsidRDefault="001C0108">
      <w:pPr>
        <w:tabs>
          <w:tab w:val="left" w:pos="284"/>
          <w:tab w:val="left" w:pos="5910"/>
        </w:tabs>
        <w:jc w:val="both"/>
      </w:pPr>
    </w:p>
    <w:p w:rsidR="001C0108" w:rsidRDefault="00444D92">
      <w:pPr>
        <w:tabs>
          <w:tab w:val="left" w:pos="284"/>
          <w:tab w:val="left" w:pos="5910"/>
        </w:tabs>
        <w:jc w:val="both"/>
      </w:pPr>
      <w:r>
        <w:t>Могућност обезбјеђења уз потребне адаптације 7217 м</w:t>
      </w:r>
      <w:r>
        <w:rPr>
          <w:position w:val="6"/>
          <w:sz w:val="16"/>
        </w:rPr>
        <w:t>2</w:t>
      </w:r>
      <w:r>
        <w:t xml:space="preserve"> склонишног простора у  градској средини, и 52563 м</w:t>
      </w:r>
      <w:r>
        <w:rPr>
          <w:position w:val="6"/>
          <w:sz w:val="16"/>
        </w:rPr>
        <w:t>2</w:t>
      </w:r>
      <w:r>
        <w:t xml:space="preserve"> склонишног простора у ванградској средини, представља релативно солидну  основу за склањање становништва, уз кориштење, изградњу и адптацију других објеката.</w:t>
      </w:r>
    </w:p>
    <w:p w:rsidR="001C0108" w:rsidRDefault="001C0108">
      <w:pPr>
        <w:tabs>
          <w:tab w:val="left" w:pos="284"/>
          <w:tab w:val="left" w:pos="5910"/>
        </w:tabs>
        <w:ind w:firstLine="993"/>
        <w:jc w:val="both"/>
      </w:pPr>
    </w:p>
    <w:p w:rsidR="001C0108" w:rsidRDefault="001C0108">
      <w:pPr>
        <w:tabs>
          <w:tab w:val="left" w:pos="284"/>
          <w:tab w:val="left" w:pos="5910"/>
        </w:tabs>
        <w:ind w:firstLine="993"/>
        <w:jc w:val="both"/>
      </w:pPr>
    </w:p>
    <w:p w:rsidR="001C0108" w:rsidRDefault="001C0108">
      <w:pPr>
        <w:tabs>
          <w:tab w:val="left" w:pos="284"/>
          <w:tab w:val="left" w:pos="5910"/>
        </w:tabs>
        <w:ind w:firstLine="993"/>
        <w:jc w:val="both"/>
      </w:pPr>
    </w:p>
    <w:p w:rsidR="001C0108" w:rsidRDefault="001C0108">
      <w:pPr>
        <w:tabs>
          <w:tab w:val="left" w:pos="284"/>
          <w:tab w:val="left" w:pos="5910"/>
        </w:tabs>
        <w:ind w:firstLine="993"/>
        <w:jc w:val="both"/>
      </w:pPr>
    </w:p>
    <w:p w:rsidR="001C0108" w:rsidRDefault="001C0108">
      <w:pPr>
        <w:tabs>
          <w:tab w:val="left" w:pos="284"/>
          <w:tab w:val="left" w:pos="5910"/>
        </w:tabs>
        <w:ind w:firstLine="993"/>
        <w:jc w:val="both"/>
      </w:pPr>
    </w:p>
    <w:p w:rsidR="001C0108" w:rsidRDefault="001C0108">
      <w:pPr>
        <w:tabs>
          <w:tab w:val="left" w:pos="284"/>
          <w:tab w:val="left" w:pos="5910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  <w:tab w:val="left" w:pos="5910"/>
        </w:tabs>
        <w:jc w:val="both"/>
        <w:rPr>
          <w:b/>
          <w:bCs/>
        </w:rPr>
      </w:pPr>
    </w:p>
    <w:p w:rsidR="001C0108" w:rsidRDefault="00444D92">
      <w:pPr>
        <w:tabs>
          <w:tab w:val="left" w:pos="284"/>
          <w:tab w:val="left" w:pos="5910"/>
        </w:tabs>
        <w:jc w:val="both"/>
        <w:rPr>
          <w:b/>
          <w:bCs/>
        </w:rPr>
      </w:pPr>
      <w:r>
        <w:rPr>
          <w:b/>
          <w:bCs/>
        </w:rPr>
        <w:t>EВАКУАЦИЈА СТАНОВНИШТВА СА ПОСТРАДАЛОГ И УГРОЖЕНОГ ПОДРУЧЈА</w:t>
      </w:r>
    </w:p>
    <w:p w:rsidR="001C0108" w:rsidRDefault="001C0108">
      <w:pPr>
        <w:tabs>
          <w:tab w:val="left" w:pos="284"/>
          <w:tab w:val="left" w:pos="5910"/>
        </w:tabs>
        <w:ind w:firstLine="993"/>
        <w:jc w:val="both"/>
        <w:rPr>
          <w:b/>
          <w:bCs/>
        </w:rPr>
      </w:pPr>
    </w:p>
    <w:p w:rsidR="001C0108" w:rsidRDefault="00444D92">
      <w:pPr>
        <w:tabs>
          <w:tab w:val="left" w:pos="284"/>
          <w:tab w:val="left" w:pos="5910"/>
        </w:tabs>
        <w:jc w:val="both"/>
      </w:pPr>
      <w:r>
        <w:rPr>
          <w:bCs/>
        </w:rPr>
        <w:t xml:space="preserve">Евакуација представља планско, организовано и привремено премјештање људи и материјалних добара из подручја за која се процијени да могу бити захваћени, или су већ захваћени природним или другим несрећама на угроженом или мање угроженом подручју на територији града Градишка.  </w:t>
      </w:r>
    </w:p>
    <w:p w:rsidR="001C0108" w:rsidRDefault="001C0108">
      <w:pPr>
        <w:tabs>
          <w:tab w:val="left" w:pos="284"/>
          <w:tab w:val="left" w:pos="5910"/>
        </w:tabs>
        <w:jc w:val="both"/>
        <w:rPr>
          <w:bCs/>
        </w:rPr>
      </w:pPr>
    </w:p>
    <w:p w:rsidR="001C0108" w:rsidRDefault="00444D92">
      <w:pPr>
        <w:tabs>
          <w:tab w:val="left" w:pos="284"/>
          <w:tab w:val="left" w:pos="5910"/>
        </w:tabs>
        <w:jc w:val="both"/>
      </w:pPr>
      <w:r>
        <w:t>Евакуација становништва града Градишка може бити актуелна из више разлога, као што су: рат, поплава, пожари ширих размјера као и  природне и друге несреће, због којих настала ситуација може налагати евакуацију становништва.</w:t>
      </w:r>
    </w:p>
    <w:p w:rsidR="001C0108" w:rsidRDefault="001C0108">
      <w:pPr>
        <w:tabs>
          <w:tab w:val="left" w:pos="284"/>
          <w:tab w:val="left" w:pos="5910"/>
        </w:tabs>
        <w:jc w:val="both"/>
      </w:pPr>
    </w:p>
    <w:p w:rsidR="00C96E96" w:rsidRDefault="00444D92">
      <w:pPr>
        <w:tabs>
          <w:tab w:val="left" w:pos="284"/>
          <w:tab w:val="left" w:pos="5910"/>
        </w:tabs>
        <w:jc w:val="both"/>
      </w:pPr>
      <w:r>
        <w:t>У мирнодопским условима највећа могућност потребе за евакуацијом може наступити код пуцања одбрамбених насипа код високог водостаја ријеке Саве, којом приликом  би, по процјени угрожености, тр</w:t>
      </w:r>
      <w:r w:rsidR="00C96E96">
        <w:t>ебало извршити евакуацију 24.700</w:t>
      </w:r>
      <w:r>
        <w:t xml:space="preserve"> станавника са подручја 25 насељених мјеста, као и код </w:t>
      </w:r>
    </w:p>
    <w:p w:rsidR="00C96E96" w:rsidRDefault="00444D92">
      <w:pPr>
        <w:tabs>
          <w:tab w:val="left" w:pos="284"/>
          <w:tab w:val="left" w:pos="5910"/>
        </w:tabs>
        <w:jc w:val="both"/>
      </w:pPr>
      <w:r>
        <w:t xml:space="preserve">евентуалних пожара отвореног типа, када би били угрожени људи и њихова материјална добра која се налазе у непосредној опасности од неконтролисане ескалације пожара. </w:t>
      </w:r>
    </w:p>
    <w:p w:rsidR="001C0108" w:rsidRPr="00C96E96" w:rsidRDefault="00444D92" w:rsidP="00C96E96">
      <w:pPr>
        <w:tabs>
          <w:tab w:val="left" w:pos="284"/>
          <w:tab w:val="left" w:pos="5910"/>
        </w:tabs>
        <w:jc w:val="both"/>
      </w:pPr>
      <w:r>
        <w:t>Зависно од степена угрожености одређеног подручја града Градишка, евекуација становништва може бити:</w:t>
      </w:r>
    </w:p>
    <w:p w:rsidR="001C0108" w:rsidRDefault="00444D92">
      <w:pPr>
        <w:tabs>
          <w:tab w:val="left" w:pos="284"/>
          <w:tab w:val="left" w:pos="5910"/>
        </w:tabs>
        <w:jc w:val="both"/>
      </w:pPr>
      <w:r>
        <w:t xml:space="preserve">По </w:t>
      </w:r>
      <w:r>
        <w:rPr>
          <w:b/>
        </w:rPr>
        <w:t>обиму</w:t>
      </w:r>
      <w:r>
        <w:t xml:space="preserve"> изводљивости:</w:t>
      </w:r>
    </w:p>
    <w:p w:rsidR="001C0108" w:rsidRDefault="00444D92">
      <w:pPr>
        <w:tabs>
          <w:tab w:val="left" w:pos="284"/>
          <w:tab w:val="left" w:pos="5910"/>
        </w:tabs>
        <w:ind w:firstLine="993"/>
        <w:jc w:val="both"/>
      </w:pPr>
      <w:r>
        <w:t>- потпуна евакуација</w:t>
      </w:r>
    </w:p>
    <w:p w:rsidR="001C0108" w:rsidRDefault="00444D92">
      <w:pPr>
        <w:tabs>
          <w:tab w:val="left" w:pos="284"/>
          <w:tab w:val="left" w:pos="5910"/>
        </w:tabs>
        <w:ind w:firstLine="993"/>
        <w:jc w:val="both"/>
      </w:pPr>
      <w:r>
        <w:t>-дјеломична евакуација</w:t>
      </w:r>
    </w:p>
    <w:p w:rsidR="001C0108" w:rsidRDefault="00444D92">
      <w:pPr>
        <w:tabs>
          <w:tab w:val="left" w:pos="284"/>
          <w:tab w:val="left" w:pos="5910"/>
        </w:tabs>
        <w:jc w:val="both"/>
      </w:pPr>
      <w:r>
        <w:t xml:space="preserve">По </w:t>
      </w:r>
      <w:r>
        <w:rPr>
          <w:b/>
        </w:rPr>
        <w:t>времену</w:t>
      </w:r>
      <w:r>
        <w:t xml:space="preserve"> извођења:</w:t>
      </w:r>
    </w:p>
    <w:p w:rsidR="001C0108" w:rsidRDefault="00444D92">
      <w:pPr>
        <w:tabs>
          <w:tab w:val="left" w:pos="284"/>
          <w:tab w:val="left" w:pos="5910"/>
        </w:tabs>
        <w:ind w:firstLine="993"/>
        <w:jc w:val="both"/>
      </w:pPr>
      <w:r>
        <w:t>- правовремена евекуација</w:t>
      </w:r>
    </w:p>
    <w:p w:rsidR="001C0108" w:rsidRDefault="00444D92">
      <w:pPr>
        <w:tabs>
          <w:tab w:val="left" w:pos="284"/>
          <w:tab w:val="left" w:pos="5910"/>
        </w:tabs>
        <w:ind w:firstLine="993"/>
        <w:jc w:val="both"/>
      </w:pPr>
      <w:r>
        <w:t>-накнадна евакуација</w:t>
      </w:r>
    </w:p>
    <w:p w:rsidR="001C0108" w:rsidRDefault="001C0108">
      <w:pPr>
        <w:tabs>
          <w:tab w:val="left" w:pos="284"/>
          <w:tab w:val="left" w:pos="5910"/>
        </w:tabs>
        <w:ind w:firstLine="993"/>
        <w:jc w:val="both"/>
        <w:rPr>
          <w:b/>
        </w:rPr>
      </w:pPr>
    </w:p>
    <w:p w:rsidR="001C0108" w:rsidRDefault="00444D92">
      <w:pPr>
        <w:tabs>
          <w:tab w:val="left" w:pos="284"/>
          <w:tab w:val="left" w:pos="5910"/>
        </w:tabs>
        <w:jc w:val="both"/>
      </w:pPr>
      <w:r>
        <w:rPr>
          <w:b/>
        </w:rPr>
        <w:t>Потпуна евакуација</w:t>
      </w:r>
      <w:r>
        <w:t xml:space="preserve"> обухвата евакуацију цјелокупног становништва са подручја града Градишка које може бити захваћено елементарном непогодом и другом несрећом.</w:t>
      </w:r>
    </w:p>
    <w:p w:rsidR="001C0108" w:rsidRDefault="001C0108">
      <w:pPr>
        <w:tabs>
          <w:tab w:val="left" w:pos="284"/>
          <w:tab w:val="left" w:pos="5910"/>
        </w:tabs>
        <w:jc w:val="both"/>
      </w:pPr>
    </w:p>
    <w:p w:rsidR="001C0108" w:rsidRDefault="00444D92">
      <w:pPr>
        <w:tabs>
          <w:tab w:val="left" w:pos="284"/>
          <w:tab w:val="left" w:pos="5910"/>
        </w:tabs>
        <w:jc w:val="both"/>
      </w:pPr>
      <w:r>
        <w:rPr>
          <w:b/>
        </w:rPr>
        <w:t>Дјеломична евекуација</w:t>
      </w:r>
      <w:r>
        <w:t xml:space="preserve"> обухвата евекуацију само одређених категорија становништва као што су: инвалиди и старији грађани, труднице, мајке са дјецом до седам година старости, односно са двоје или више дјеце до десет година старости, дјеца и ученици основних школа, те друга лица за која се оцјени да немају услова за живот и ефикасну заштиту на угроженом подручју града Градишка.</w:t>
      </w:r>
    </w:p>
    <w:p w:rsidR="001C0108" w:rsidRDefault="001C0108">
      <w:pPr>
        <w:tabs>
          <w:tab w:val="left" w:pos="284"/>
          <w:tab w:val="left" w:pos="5910"/>
        </w:tabs>
        <w:jc w:val="both"/>
      </w:pPr>
    </w:p>
    <w:p w:rsidR="001C0108" w:rsidRDefault="00444D92">
      <w:pPr>
        <w:tabs>
          <w:tab w:val="left" w:pos="284"/>
          <w:tab w:val="left" w:pos="5910"/>
        </w:tabs>
        <w:jc w:val="both"/>
      </w:pPr>
      <w:r>
        <w:rPr>
          <w:b/>
        </w:rPr>
        <w:t>Правовремена евакуација</w:t>
      </w:r>
      <w:r>
        <w:t xml:space="preserve"> подразумјева потпуну или дјеломичну евакуацију која се изводи прије настанка елементарне непогоде или друге несреће.</w:t>
      </w:r>
    </w:p>
    <w:p w:rsidR="001C0108" w:rsidRDefault="001C0108">
      <w:pPr>
        <w:tabs>
          <w:tab w:val="left" w:pos="284"/>
          <w:tab w:val="left" w:pos="5910"/>
        </w:tabs>
        <w:jc w:val="both"/>
      </w:pPr>
    </w:p>
    <w:p w:rsidR="001C0108" w:rsidRDefault="00444D92">
      <w:pPr>
        <w:tabs>
          <w:tab w:val="left" w:pos="284"/>
          <w:tab w:val="left" w:pos="5910"/>
        </w:tabs>
        <w:jc w:val="both"/>
      </w:pPr>
      <w:r>
        <w:rPr>
          <w:b/>
        </w:rPr>
        <w:t>Накнадна евакуација</w:t>
      </w:r>
      <w:r>
        <w:t xml:space="preserve"> подразумјева потпуну или дјеломичну евакуацију која се изводи по настанку елементарне непогоде и друге несреће или по њеном престанку.</w:t>
      </w:r>
    </w:p>
    <w:p w:rsidR="001C0108" w:rsidRDefault="00444D92">
      <w:pPr>
        <w:tabs>
          <w:tab w:val="left" w:pos="284"/>
          <w:tab w:val="left" w:pos="5910"/>
        </w:tabs>
        <w:jc w:val="both"/>
      </w:pPr>
      <w:r>
        <w:t>Ради збрињавања угроженог и настрадалог становништва од елемантарне непогоде  и друге несреће предузимају се хитне активности и мјере за смјештај, исхрану и обезбјеђују други потребни услови за живот угрожених, настрадалих и избјеглих грађана.</w:t>
      </w:r>
    </w:p>
    <w:p w:rsidR="001C0108" w:rsidRDefault="001C0108">
      <w:pPr>
        <w:tabs>
          <w:tab w:val="left" w:pos="284"/>
          <w:tab w:val="left" w:pos="5910"/>
        </w:tabs>
        <w:jc w:val="both"/>
      </w:pPr>
    </w:p>
    <w:p w:rsidR="001C0108" w:rsidRDefault="00444D92" w:rsidP="00C96E96">
      <w:pPr>
        <w:tabs>
          <w:tab w:val="left" w:pos="284"/>
          <w:tab w:val="left" w:pos="5910"/>
        </w:tabs>
        <w:jc w:val="both"/>
      </w:pPr>
      <w:r>
        <w:t>План заштите и спасавања од природних и других несрећа укључује и План евакуације становништва града Градишка због настанка свих наведених природних и других несрећа.</w:t>
      </w:r>
    </w:p>
    <w:p w:rsidR="00C96E96" w:rsidRPr="00C96E96" w:rsidRDefault="00C96E96" w:rsidP="00C96E96">
      <w:pPr>
        <w:tabs>
          <w:tab w:val="left" w:pos="284"/>
          <w:tab w:val="left" w:pos="5910"/>
        </w:tabs>
        <w:jc w:val="both"/>
      </w:pPr>
    </w:p>
    <w:p w:rsidR="001C0108" w:rsidRDefault="00444D92">
      <w:pPr>
        <w:tabs>
          <w:tab w:val="left" w:pos="284"/>
          <w:tab w:val="left" w:pos="5910"/>
        </w:tabs>
        <w:rPr>
          <w:b/>
          <w:bCs/>
        </w:rPr>
      </w:pPr>
      <w:r>
        <w:rPr>
          <w:b/>
          <w:bCs/>
        </w:rPr>
        <w:lastRenderedPageBreak/>
        <w:t>ЗБРИЊАВАЊЕ УГРОЖЕНОГ  И  НАСТРАДАЛОГ  СТАНОВНИШТВА</w:t>
      </w:r>
    </w:p>
    <w:p w:rsidR="001C0108" w:rsidRDefault="001C0108">
      <w:pPr>
        <w:tabs>
          <w:tab w:val="left" w:pos="284"/>
          <w:tab w:val="left" w:pos="5910"/>
        </w:tabs>
        <w:ind w:firstLine="993"/>
        <w:jc w:val="both"/>
        <w:rPr>
          <w:b/>
          <w:bCs/>
        </w:rPr>
      </w:pPr>
    </w:p>
    <w:p w:rsidR="001C0108" w:rsidRDefault="001C0108">
      <w:pPr>
        <w:tabs>
          <w:tab w:val="left" w:pos="284"/>
          <w:tab w:val="left" w:pos="5910"/>
        </w:tabs>
        <w:ind w:firstLine="993"/>
        <w:jc w:val="both"/>
        <w:rPr>
          <w:b/>
          <w:bCs/>
        </w:rPr>
      </w:pPr>
    </w:p>
    <w:p w:rsidR="001C0108" w:rsidRDefault="00444D92">
      <w:pPr>
        <w:tabs>
          <w:tab w:val="left" w:pos="284"/>
          <w:tab w:val="left" w:pos="5910"/>
        </w:tabs>
        <w:jc w:val="both"/>
      </w:pPr>
      <w:r>
        <w:rPr>
          <w:bCs/>
        </w:rPr>
        <w:t xml:space="preserve">Ради збрињавања угроженог и настрадалог становништва, од природних и других несрећа предузимају се хитне и неодложне мјере заштите и спасавања. </w:t>
      </w:r>
    </w:p>
    <w:p w:rsidR="001C0108" w:rsidRDefault="00444D92">
      <w:pPr>
        <w:tabs>
          <w:tab w:val="left" w:pos="284"/>
          <w:tab w:val="left" w:pos="5910"/>
        </w:tabs>
        <w:jc w:val="both"/>
      </w:pPr>
      <w:r>
        <w:rPr>
          <w:bCs/>
        </w:rPr>
        <w:t>План заштите и спасавања од природних и других несрећа подразумијева тренутно спровођење активности за смјештај, исхрану, медицинску бригу и осигуравање других неодложних мјера за стварање услова за живот угроженог становништва на цјелом подручју града Градишке.</w:t>
      </w:r>
    </w:p>
    <w:p w:rsidR="001C0108" w:rsidRDefault="001C0108">
      <w:pPr>
        <w:tabs>
          <w:tab w:val="left" w:pos="284"/>
          <w:tab w:val="left" w:pos="5910"/>
        </w:tabs>
        <w:jc w:val="both"/>
        <w:rPr>
          <w:bCs/>
        </w:rPr>
      </w:pPr>
    </w:p>
    <w:p w:rsidR="001C0108" w:rsidRDefault="00444D92">
      <w:pPr>
        <w:tabs>
          <w:tab w:val="left" w:pos="284"/>
          <w:tab w:val="left" w:pos="5910"/>
        </w:tabs>
        <w:jc w:val="both"/>
      </w:pPr>
      <w:r>
        <w:rPr>
          <w:bCs/>
        </w:rPr>
        <w:t xml:space="preserve">Збрињавање угроженог и настрадалог становништва спроводи Одсјек Цивилне заштите града Градишка, ангажујући при томе све привредне и друштвене структуре које се могу употребити у тим случајевима, као што су: Црвени крст, Дом здравља, Професионална ватрогасна јединица, Полицијска станица Градишка, привредни субјекти специјализоване намјене и сл. </w:t>
      </w:r>
    </w:p>
    <w:p w:rsidR="001C0108" w:rsidRDefault="00444D92">
      <w:pPr>
        <w:tabs>
          <w:tab w:val="left" w:pos="284"/>
          <w:tab w:val="left" w:pos="5910"/>
        </w:tabs>
        <w:jc w:val="both"/>
        <w:rPr>
          <w:bCs/>
        </w:rPr>
      </w:pPr>
      <w:r>
        <w:rPr>
          <w:bCs/>
        </w:rPr>
        <w:t xml:space="preserve">Власници и корисници објеката и просторија у јавној употреби ( домови мјесних заједница, школе, хотели, мотели, спортске дворане, хале, складишта и др.) који су погодни за смјештај, </w:t>
      </w:r>
      <w:r w:rsidRPr="00C96E96">
        <w:rPr>
          <w:b/>
          <w:bCs/>
        </w:rPr>
        <w:t>ДУЖНИ</w:t>
      </w:r>
      <w:r>
        <w:rPr>
          <w:bCs/>
        </w:rPr>
        <w:t xml:space="preserve"> су примити на привремени смјештај грађане, и материјална добра с угроженог подручја, ако то нареди  Штаб за ванредне ситуације града Градишка.</w:t>
      </w:r>
    </w:p>
    <w:p w:rsidR="001C0108" w:rsidRDefault="00444D92">
      <w:pPr>
        <w:tabs>
          <w:tab w:val="left" w:pos="284"/>
        </w:tabs>
        <w:jc w:val="both"/>
      </w:pPr>
      <w:r>
        <w:t xml:space="preserve">Број становника угрожених од природних и других несрећа се, по процјенама угрожености,  може, </w:t>
      </w:r>
    </w:p>
    <w:p w:rsidR="001C0108" w:rsidRDefault="00444D92">
      <w:pPr>
        <w:tabs>
          <w:tab w:val="left" w:pos="284"/>
        </w:tabs>
        <w:jc w:val="both"/>
      </w:pPr>
      <w:r>
        <w:t xml:space="preserve">евентуално, попети  и до броја од  </w:t>
      </w:r>
      <w:r>
        <w:rPr>
          <w:lang w:val="hr-HR"/>
        </w:rPr>
        <w:t xml:space="preserve">cca </w:t>
      </w:r>
      <w:r>
        <w:t>25.000 становника.</w:t>
      </w:r>
    </w:p>
    <w:p w:rsidR="001C0108" w:rsidRDefault="001C0108">
      <w:pPr>
        <w:tabs>
          <w:tab w:val="left" w:pos="284"/>
        </w:tabs>
        <w:jc w:val="both"/>
      </w:pPr>
    </w:p>
    <w:p w:rsidR="001C0108" w:rsidRDefault="00444D92">
      <w:pPr>
        <w:tabs>
          <w:tab w:val="left" w:pos="284"/>
        </w:tabs>
        <w:jc w:val="both"/>
      </w:pPr>
      <w:r>
        <w:t>С обзиром на  дисперзију изграђености инфраструктуре, могуће је смјештање у неугроженом дијелу територије Града, мањи дио становништва  по  друштвеним објектима , а највећим дијелом по приватним објектима у Мјесним заједницама.</w:t>
      </w:r>
    </w:p>
    <w:p w:rsidR="001C0108" w:rsidRDefault="00444D92">
      <w:pPr>
        <w:tabs>
          <w:tab w:val="left" w:pos="284"/>
        </w:tabs>
        <w:jc w:val="both"/>
      </w:pPr>
      <w:r>
        <w:t>Збрињавање становништва од карантинских болести врши се уз обезбјеђење одговарајућих услова на пострадалом подручју уз максималан ангажман Дома здравља и Болнице Градишка те расположивих смјештајних капацитета у школским објектима .</w:t>
      </w: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444D92">
      <w:pPr>
        <w:tabs>
          <w:tab w:val="left" w:pos="284"/>
        </w:tabs>
        <w:jc w:val="both"/>
      </w:pPr>
      <w:r>
        <w:rPr>
          <w:b/>
          <w:bCs/>
        </w:rPr>
        <w:t>РАДИО - БИОЛОШКО – ХЕМИЈСКА ЗАШТИТА И СПАСАВАЊЕ</w:t>
      </w:r>
    </w:p>
    <w:p w:rsidR="001C0108" w:rsidRDefault="001C0108">
      <w:pPr>
        <w:tabs>
          <w:tab w:val="left" w:pos="284"/>
        </w:tabs>
        <w:jc w:val="both"/>
        <w:rPr>
          <w:bCs/>
        </w:rPr>
      </w:pPr>
    </w:p>
    <w:p w:rsidR="001C0108" w:rsidRDefault="00444D92">
      <w:pPr>
        <w:tabs>
          <w:tab w:val="left" w:pos="284"/>
        </w:tabs>
        <w:jc w:val="both"/>
      </w:pPr>
      <w:r>
        <w:t xml:space="preserve">Заштита детекција , дозиметрија и деконтаминација  људи, хране, воде, сточног фонда и   МТС –а  и кориштење, како намјенских, тако мјесних и приручних средстава  проводи се преко специјализованог тима за РХБ заштиту Цивилне заштите Града. </w:t>
      </w:r>
    </w:p>
    <w:p w:rsidR="001C0108" w:rsidRDefault="00444D92">
      <w:pPr>
        <w:tabs>
          <w:tab w:val="left" w:pos="284"/>
        </w:tabs>
        <w:jc w:val="both"/>
      </w:pPr>
      <w:r>
        <w:t>На подручју града Градишка постоји већи број бензинских станица, које су по правилу стациониране у густо насељеном подручју, те тиме представљају реалну опасност од настанка и избијања пожара, експлозија и цурења отровних плинова. Поред  реалне материјалне угрожености, у упасности се налази и велики број становника.</w:t>
      </w:r>
    </w:p>
    <w:p w:rsidR="001C0108" w:rsidRDefault="00444D92">
      <w:pPr>
        <w:tabs>
          <w:tab w:val="left" w:pos="284"/>
        </w:tabs>
        <w:jc w:val="both"/>
      </w:pPr>
      <w:r>
        <w:t>Начин остваривања мјера  заштите и спасавања од угрожености од нафте и нафтних деривата, плинова и опасних материја спроводе надлежно органи Града и Републике, власници бензинских пумпи, надлежни органи МУП-а, инспекцијски органи првенствено у фази превентивне заштите, а у случају хаварија:</w:t>
      </w:r>
    </w:p>
    <w:p w:rsidR="001C0108" w:rsidRDefault="001C0108">
      <w:pPr>
        <w:tabs>
          <w:tab w:val="left" w:pos="284"/>
        </w:tabs>
        <w:jc w:val="both"/>
      </w:pPr>
    </w:p>
    <w:p w:rsidR="001C0108" w:rsidRDefault="00444D92">
      <w:pPr>
        <w:tabs>
          <w:tab w:val="left" w:pos="284"/>
        </w:tabs>
        <w:ind w:firstLine="993"/>
        <w:jc w:val="both"/>
      </w:pPr>
      <w:r>
        <w:t>- Професионална ватрогасна бригада града Градишка</w:t>
      </w:r>
    </w:p>
    <w:p w:rsidR="001C0108" w:rsidRDefault="00444D92">
      <w:pPr>
        <w:tabs>
          <w:tab w:val="left" w:pos="284"/>
        </w:tabs>
        <w:ind w:firstLine="993"/>
        <w:jc w:val="both"/>
      </w:pPr>
      <w:r>
        <w:t>- Одсјек Цивилне заштите града Градишка</w:t>
      </w:r>
    </w:p>
    <w:p w:rsidR="001C0108" w:rsidRDefault="00444D92">
      <w:pPr>
        <w:tabs>
          <w:tab w:val="left" w:pos="284"/>
        </w:tabs>
        <w:ind w:firstLine="993"/>
        <w:jc w:val="both"/>
      </w:pPr>
      <w:r>
        <w:t>- Запослени на бензинским пумпама или складиштима опаних материја</w:t>
      </w:r>
    </w:p>
    <w:p w:rsidR="001C0108" w:rsidRDefault="00444D92">
      <w:pPr>
        <w:tabs>
          <w:tab w:val="left" w:pos="284"/>
        </w:tabs>
        <w:ind w:firstLine="993"/>
        <w:jc w:val="both"/>
      </w:pPr>
      <w:r>
        <w:t>- Грађани</w:t>
      </w:r>
    </w:p>
    <w:p w:rsidR="001C0108" w:rsidRDefault="00444D92">
      <w:pPr>
        <w:tabs>
          <w:tab w:val="left" w:pos="284"/>
        </w:tabs>
        <w:ind w:firstLine="993"/>
        <w:jc w:val="both"/>
      </w:pPr>
      <w:r>
        <w:t xml:space="preserve">- Градски Штаб за ванредне ситуације, само у случајевима када хаварија прелази у    </w:t>
      </w:r>
      <w:r>
        <w:tab/>
      </w:r>
      <w:r>
        <w:tab/>
      </w:r>
      <w:r>
        <w:tab/>
        <w:t xml:space="preserve">       категорију Посебних ризика</w:t>
      </w: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444D92">
      <w:pPr>
        <w:tabs>
          <w:tab w:val="left" w:pos="284"/>
        </w:tabs>
        <w:jc w:val="both"/>
        <w:rPr>
          <w:b/>
          <w:bCs/>
        </w:rPr>
      </w:pPr>
      <w:r>
        <w:rPr>
          <w:b/>
          <w:bCs/>
        </w:rPr>
        <w:t>ЗАШТИТА И СПАСАВАЊЕ ИЗ РУШЕВИНА</w:t>
      </w:r>
    </w:p>
    <w:p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:rsidR="001C0108" w:rsidRDefault="00444D92">
      <w:pPr>
        <w:tabs>
          <w:tab w:val="left" w:pos="284"/>
        </w:tabs>
        <w:jc w:val="both"/>
        <w:rPr>
          <w:bCs/>
        </w:rPr>
      </w:pPr>
      <w:r>
        <w:rPr>
          <w:bCs/>
        </w:rPr>
        <w:t xml:space="preserve">Заштита и спасавање из рушевина обухвата: мјере, радње и поступке на извиђању рушевина, констатовање чињеничног стања о степену урушености, те подузимање мјера за адекватно рјешавање насталог проблема. </w:t>
      </w:r>
    </w:p>
    <w:p w:rsidR="001C0108" w:rsidRDefault="00444D92">
      <w:pPr>
        <w:tabs>
          <w:tab w:val="left" w:pos="284"/>
        </w:tabs>
        <w:jc w:val="both"/>
        <w:rPr>
          <w:bCs/>
        </w:rPr>
      </w:pPr>
      <w:r>
        <w:rPr>
          <w:bCs/>
        </w:rPr>
        <w:t>У то спада првенствено проналажење настрадалог становништва затрпаног испод рушевина, његово медицинско збрињавање на лицу мјеста, и транспорт на мјеста предвиђена за њихов привремени смјештај.</w:t>
      </w:r>
    </w:p>
    <w:p w:rsidR="001C0108" w:rsidRDefault="00444D92">
      <w:pPr>
        <w:tabs>
          <w:tab w:val="left" w:pos="284"/>
        </w:tabs>
        <w:jc w:val="both"/>
        <w:rPr>
          <w:bCs/>
        </w:rPr>
      </w:pPr>
      <w:r>
        <w:rPr>
          <w:bCs/>
        </w:rPr>
        <w:t>Осигурање оштећених и помјерених дијелова конструкције зграда и објеката, ради спречавања зарушавања, односно накнадног рушења.</w:t>
      </w:r>
    </w:p>
    <w:p w:rsidR="001C0108" w:rsidRDefault="001C0108">
      <w:pPr>
        <w:tabs>
          <w:tab w:val="left" w:pos="284"/>
        </w:tabs>
        <w:jc w:val="both"/>
        <w:rPr>
          <w:b/>
          <w:bCs/>
        </w:rPr>
      </w:pPr>
    </w:p>
    <w:p w:rsidR="001C0108" w:rsidRDefault="00444D92">
      <w:pPr>
        <w:tabs>
          <w:tab w:val="left" w:pos="284"/>
        </w:tabs>
        <w:jc w:val="both"/>
      </w:pPr>
      <w:r>
        <w:rPr>
          <w:b/>
          <w:bCs/>
        </w:rPr>
        <w:t>Ову мјеру проводе</w:t>
      </w:r>
      <w:r>
        <w:rPr>
          <w:bCs/>
        </w:rPr>
        <w:t>:</w:t>
      </w:r>
    </w:p>
    <w:p w:rsidR="001C0108" w:rsidRDefault="00444D92">
      <w:pPr>
        <w:tabs>
          <w:tab w:val="left" w:pos="284"/>
        </w:tabs>
        <w:ind w:firstLine="993"/>
        <w:jc w:val="both"/>
        <w:rPr>
          <w:bCs/>
        </w:rPr>
      </w:pPr>
      <w:r>
        <w:rPr>
          <w:bCs/>
        </w:rPr>
        <w:t>- грађани у оквиру самозаштите</w:t>
      </w:r>
    </w:p>
    <w:p w:rsidR="001C0108" w:rsidRDefault="00444D92">
      <w:pPr>
        <w:tabs>
          <w:tab w:val="left" w:pos="284"/>
        </w:tabs>
        <w:ind w:firstLine="993"/>
        <w:jc w:val="both"/>
        <w:rPr>
          <w:bCs/>
        </w:rPr>
      </w:pPr>
      <w:r>
        <w:rPr>
          <w:bCs/>
        </w:rPr>
        <w:t>- грађевинска и комунална предузећа</w:t>
      </w:r>
    </w:p>
    <w:p w:rsidR="001C0108" w:rsidRDefault="00444D92">
      <w:pPr>
        <w:tabs>
          <w:tab w:val="left" w:pos="284"/>
        </w:tabs>
        <w:ind w:firstLine="993"/>
        <w:jc w:val="both"/>
      </w:pPr>
      <w:r>
        <w:rPr>
          <w:bCs/>
        </w:rPr>
        <w:t>- професионална ватрогасна јединица</w:t>
      </w:r>
    </w:p>
    <w:p w:rsidR="001C0108" w:rsidRDefault="00444D92">
      <w:pPr>
        <w:tabs>
          <w:tab w:val="left" w:pos="284"/>
        </w:tabs>
        <w:ind w:firstLine="993"/>
        <w:jc w:val="both"/>
        <w:rPr>
          <w:bCs/>
        </w:rPr>
      </w:pPr>
      <w:r>
        <w:rPr>
          <w:bCs/>
        </w:rPr>
        <w:t>- правна лица која имају адекватна материјално-техничка средства</w:t>
      </w:r>
    </w:p>
    <w:p w:rsidR="001C0108" w:rsidRDefault="00444D92">
      <w:pPr>
        <w:tabs>
          <w:tab w:val="left" w:pos="284"/>
        </w:tabs>
        <w:ind w:firstLine="993"/>
        <w:jc w:val="both"/>
      </w:pPr>
      <w:r>
        <w:rPr>
          <w:bCs/>
        </w:rPr>
        <w:t>- специјалистички тим Цивилне заштите за спашавање из рушевина</w:t>
      </w:r>
    </w:p>
    <w:p w:rsidR="001C0108" w:rsidRDefault="00444D92">
      <w:pPr>
        <w:tabs>
          <w:tab w:val="left" w:pos="284"/>
        </w:tabs>
        <w:ind w:firstLine="993"/>
        <w:jc w:val="both"/>
      </w:pPr>
      <w:r>
        <w:rPr>
          <w:bCs/>
        </w:rPr>
        <w:t>- надлежне Градске структуре</w:t>
      </w:r>
    </w:p>
    <w:p w:rsidR="001C0108" w:rsidRDefault="001C0108">
      <w:pPr>
        <w:tabs>
          <w:tab w:val="left" w:pos="284"/>
        </w:tabs>
        <w:ind w:firstLine="993"/>
        <w:jc w:val="both"/>
        <w:rPr>
          <w:bCs/>
        </w:rPr>
      </w:pPr>
    </w:p>
    <w:p w:rsidR="001C0108" w:rsidRDefault="00444D92">
      <w:pPr>
        <w:tabs>
          <w:tab w:val="left" w:pos="284"/>
        </w:tabs>
        <w:jc w:val="both"/>
      </w:pPr>
      <w:r>
        <w:t>Оштећења на изграђеним објектима  могу се подјелити у три категорије и то:</w:t>
      </w:r>
    </w:p>
    <w:p w:rsidR="001C0108" w:rsidRDefault="001C0108">
      <w:pPr>
        <w:tabs>
          <w:tab w:val="left" w:pos="284"/>
        </w:tabs>
        <w:jc w:val="both"/>
      </w:pPr>
    </w:p>
    <w:p w:rsidR="001C0108" w:rsidRDefault="00444D92">
      <w:pPr>
        <w:tabs>
          <w:tab w:val="left" w:pos="284"/>
        </w:tabs>
        <w:jc w:val="both"/>
      </w:pPr>
      <w:r>
        <w:rPr>
          <w:b/>
        </w:rPr>
        <w:t>-</w:t>
      </w:r>
      <w:r>
        <w:t xml:space="preserve"> фундиране необрађеним  каменом и зграде од ћерпића.</w:t>
      </w:r>
    </w:p>
    <w:p w:rsidR="001C0108" w:rsidRDefault="00444D92">
      <w:pPr>
        <w:tabs>
          <w:tab w:val="left" w:pos="284"/>
        </w:tabs>
        <w:jc w:val="both"/>
      </w:pPr>
      <w:r>
        <w:rPr>
          <w:b/>
        </w:rPr>
        <w:t>-</w:t>
      </w:r>
      <w:r>
        <w:t xml:space="preserve"> обичне зграде од цигле,зграде од великих блокова ,зграде од префабрикованих материјала,зграде од   </w:t>
      </w:r>
    </w:p>
    <w:p w:rsidR="001C0108" w:rsidRDefault="00C96E96">
      <w:pPr>
        <w:tabs>
          <w:tab w:val="left" w:pos="284"/>
        </w:tabs>
        <w:jc w:val="both"/>
      </w:pPr>
      <w:r>
        <w:t xml:space="preserve">  </w:t>
      </w:r>
      <w:r w:rsidR="00444D92">
        <w:t>природног тесаног камена и зграде са дјелимично дрвеном конструкцијом.</w:t>
      </w:r>
    </w:p>
    <w:p w:rsidR="00C96E96" w:rsidRPr="00C96E96" w:rsidRDefault="00444D92" w:rsidP="00C96E96">
      <w:pPr>
        <w:tabs>
          <w:tab w:val="left" w:pos="284"/>
        </w:tabs>
        <w:jc w:val="both"/>
      </w:pPr>
      <w:r>
        <w:rPr>
          <w:b/>
        </w:rPr>
        <w:t>-</w:t>
      </w:r>
      <w:r>
        <w:t xml:space="preserve"> зграде-армирано бетонске и зграде  грађене са дрвеном конструкцијом.</w:t>
      </w: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444D92">
      <w:pPr>
        <w:tabs>
          <w:tab w:val="left" w:pos="284"/>
        </w:tabs>
        <w:jc w:val="both"/>
        <w:rPr>
          <w:b/>
        </w:rPr>
      </w:pPr>
      <w:r>
        <w:rPr>
          <w:b/>
        </w:rPr>
        <w:t>ЗАШТИТА ОД  ЕЛЕКТРОПОТСРОЈЕЊА  И  КОТЛОВНИЦА</w:t>
      </w: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444D92">
      <w:pPr>
        <w:tabs>
          <w:tab w:val="left" w:pos="284"/>
        </w:tabs>
        <w:jc w:val="both"/>
      </w:pPr>
      <w:r>
        <w:t>Електропостројења, потенционално могу бити  велики узрочници пожара, хаварија и експлозија те се мора обратити пажња на њихово одржавање и стални надзор, да не би дошло до већих несрећа које могу резултирати људским жртвама и материјалним штетама.</w:t>
      </w:r>
    </w:p>
    <w:p w:rsidR="001C0108" w:rsidRDefault="001C0108">
      <w:pPr>
        <w:tabs>
          <w:tab w:val="left" w:pos="284"/>
        </w:tabs>
        <w:jc w:val="both"/>
      </w:pPr>
    </w:p>
    <w:p w:rsidR="001C0108" w:rsidRDefault="00444D92">
      <w:pPr>
        <w:tabs>
          <w:tab w:val="left" w:pos="284"/>
        </w:tabs>
        <w:jc w:val="both"/>
      </w:pPr>
      <w:r>
        <w:t>Начин остварења мјера заштите енергетских постројења и котловница у градској топлани врше надлежне службе у ЈКП „ Градска топлана“, а у случајевима да таква или слична врста постројења постоји у предузећима, стамбеним зградама, друштвеним објектима и сл. начин остваривања мјера заштите проводе надлежне службе у тим субјектима.</w:t>
      </w: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1C0108">
      <w:pPr>
        <w:tabs>
          <w:tab w:val="left" w:pos="284"/>
        </w:tabs>
        <w:jc w:val="both"/>
        <w:rPr>
          <w:b/>
        </w:rPr>
      </w:pPr>
    </w:p>
    <w:p w:rsidR="001C0108" w:rsidRDefault="00444D92">
      <w:pPr>
        <w:tabs>
          <w:tab w:val="left" w:pos="284"/>
        </w:tabs>
        <w:jc w:val="both"/>
        <w:rPr>
          <w:b/>
        </w:rPr>
      </w:pPr>
      <w:r>
        <w:rPr>
          <w:b/>
        </w:rPr>
        <w:lastRenderedPageBreak/>
        <w:t>ЗЕМЉОТРЕС</w:t>
      </w:r>
    </w:p>
    <w:p w:rsidR="001C0108" w:rsidRDefault="001C0108">
      <w:pPr>
        <w:tabs>
          <w:tab w:val="left" w:pos="284"/>
        </w:tabs>
        <w:jc w:val="both"/>
        <w:rPr>
          <w:b/>
        </w:rPr>
      </w:pPr>
    </w:p>
    <w:p w:rsidR="001C0108" w:rsidRDefault="00444D92">
      <w:pPr>
        <w:tabs>
          <w:tab w:val="left" w:pos="284"/>
        </w:tabs>
        <w:jc w:val="both"/>
      </w:pPr>
      <w:r>
        <w:t xml:space="preserve">При земљотресу интезитета од један до четири степена  меркалијеве скале процјењује се да  код свих категорија зграда неће бити оштећења.  </w:t>
      </w:r>
    </w:p>
    <w:p w:rsidR="001C0108" w:rsidRDefault="00444D92">
      <w:pPr>
        <w:tabs>
          <w:tab w:val="left" w:pos="284"/>
        </w:tabs>
        <w:jc w:val="both"/>
      </w:pPr>
      <w:r>
        <w:t xml:space="preserve">Основни степен сеизмичког интезитета на простору града Градишка износи   </w:t>
      </w:r>
      <w:r>
        <w:rPr>
          <w:b/>
          <w:lang w:val="hr-HR"/>
        </w:rPr>
        <w:t>Io = 8</w:t>
      </w:r>
      <w:r>
        <w:rPr>
          <w:b/>
          <w:position w:val="6"/>
          <w:sz w:val="16"/>
          <w:lang w:val="hr-HR"/>
        </w:rPr>
        <w:t xml:space="preserve"> o</w:t>
      </w:r>
      <w:r>
        <w:rPr>
          <w:b/>
          <w:lang w:val="hr-HR"/>
        </w:rPr>
        <w:t>MCS</w:t>
      </w:r>
      <w:r>
        <w:t xml:space="preserve"> из којег се структуирају  зоне са одговарајућим степеном интезитета.</w:t>
      </w:r>
    </w:p>
    <w:p w:rsidR="001C0108" w:rsidRDefault="00444D92">
      <w:pPr>
        <w:tabs>
          <w:tab w:val="left" w:pos="284"/>
        </w:tabs>
        <w:jc w:val="both"/>
      </w:pPr>
      <w:r>
        <w:t xml:space="preserve">Тако површине сјеверно од линије Душаново-Грбавци припадају </w:t>
      </w:r>
      <w:r>
        <w:rPr>
          <w:b/>
          <w:lang w:val="hr-HR"/>
        </w:rPr>
        <w:t>In=7</w:t>
      </w:r>
      <w:r>
        <w:rPr>
          <w:b/>
          <w:position w:val="6"/>
          <w:sz w:val="16"/>
          <w:lang w:val="hr-HR"/>
        </w:rPr>
        <w:t>o</w:t>
      </w:r>
      <w:r>
        <w:rPr>
          <w:b/>
          <w:lang w:val="hr-HR"/>
        </w:rPr>
        <w:t xml:space="preserve"> MCS</w:t>
      </w:r>
      <w:r>
        <w:rPr>
          <w:lang w:val="hr-HR"/>
        </w:rPr>
        <w:t>.</w:t>
      </w:r>
    </w:p>
    <w:p w:rsidR="001C0108" w:rsidRDefault="00444D92">
      <w:pPr>
        <w:tabs>
          <w:tab w:val="left" w:pos="284"/>
        </w:tabs>
        <w:jc w:val="both"/>
      </w:pPr>
      <w:r>
        <w:t>Имајући у виду овакву сеизмичку подјелу на зоне са одговарајућим степеном интезитета за очекивати је следећа оштећења на објектима :</w:t>
      </w:r>
    </w:p>
    <w:p w:rsidR="001C0108" w:rsidRDefault="001C0108">
      <w:pPr>
        <w:tabs>
          <w:tab w:val="left" w:pos="284"/>
        </w:tabs>
        <w:jc w:val="both"/>
      </w:pPr>
    </w:p>
    <w:p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tbl>
      <w:tblPr>
        <w:tblW w:w="10343" w:type="dxa"/>
        <w:jc w:val="center"/>
        <w:tblLayout w:type="fixed"/>
        <w:tblLook w:val="0000"/>
      </w:tblPr>
      <w:tblGrid>
        <w:gridCol w:w="2495"/>
        <w:gridCol w:w="2409"/>
        <w:gridCol w:w="2694"/>
        <w:gridCol w:w="2745"/>
      </w:tblGrid>
      <w:tr w:rsidR="001C0108">
        <w:trPr>
          <w:cantSplit/>
          <w:jc w:val="center"/>
        </w:trPr>
        <w:tc>
          <w:tcPr>
            <w:tcW w:w="24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</w:tabs>
              <w:snapToGrid w:val="0"/>
              <w:jc w:val="both"/>
              <w:rPr>
                <w:b/>
                <w:bCs/>
                <w:sz w:val="22"/>
                <w:szCs w:val="22"/>
              </w:rPr>
            </w:pPr>
          </w:p>
          <w:p w:rsidR="001C0108" w:rsidRDefault="00444D92">
            <w:pPr>
              <w:tabs>
                <w:tab w:val="left" w:pos="284"/>
              </w:tabs>
              <w:snapToGri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ИНТЕЗИТЕТ</w:t>
            </w:r>
          </w:p>
          <w:p w:rsidR="001C0108" w:rsidRDefault="00444D92">
            <w:pPr>
              <w:tabs>
                <w:tab w:val="left" w:pos="284"/>
              </w:tabs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ЗЕМЉОТРЕСА</w:t>
            </w:r>
          </w:p>
        </w:tc>
        <w:tc>
          <w:tcPr>
            <w:tcW w:w="78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>
            <w:pPr>
              <w:tabs>
                <w:tab w:val="left" w:pos="284"/>
              </w:tabs>
              <w:snapToGrid w:val="0"/>
              <w:ind w:firstLine="993"/>
              <w:jc w:val="both"/>
              <w:rPr>
                <w:b/>
                <w:bCs/>
                <w:sz w:val="22"/>
                <w:szCs w:val="22"/>
              </w:rPr>
            </w:pPr>
          </w:p>
          <w:p w:rsidR="001C0108" w:rsidRDefault="00444D92">
            <w:pPr>
              <w:tabs>
                <w:tab w:val="left" w:pos="284"/>
              </w:tabs>
              <w:snapToGrid w:val="0"/>
              <w:ind w:firstLine="993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КАТЕГОРИЈА ОБЈЕКАТА</w:t>
            </w:r>
          </w:p>
          <w:p w:rsidR="001C0108" w:rsidRDefault="001C0108">
            <w:pPr>
              <w:tabs>
                <w:tab w:val="left" w:pos="284"/>
              </w:tabs>
              <w:ind w:firstLine="993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1C0108">
        <w:trPr>
          <w:cantSplit/>
          <w:jc w:val="center"/>
        </w:trPr>
        <w:tc>
          <w:tcPr>
            <w:tcW w:w="24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/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</w:tabs>
              <w:snapToGrid w:val="0"/>
              <w:jc w:val="both"/>
            </w:pPr>
            <w:r>
              <w:rPr>
                <w:b/>
                <w:bCs/>
                <w:sz w:val="22"/>
                <w:szCs w:val="22"/>
                <w:lang w:val="hr-HR"/>
              </w:rPr>
              <w:t>I</w:t>
            </w:r>
            <w:r>
              <w:rPr>
                <w:b/>
                <w:bCs/>
                <w:sz w:val="22"/>
                <w:szCs w:val="22"/>
              </w:rPr>
              <w:t xml:space="preserve">        КАТЕГОРИЈА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</w:tabs>
              <w:snapToGrid w:val="0"/>
              <w:jc w:val="both"/>
            </w:pPr>
            <w:r>
              <w:rPr>
                <w:b/>
                <w:bCs/>
                <w:sz w:val="22"/>
                <w:szCs w:val="22"/>
                <w:lang w:val="hr-HR"/>
              </w:rPr>
              <w:t>II</w:t>
            </w:r>
            <w:r>
              <w:rPr>
                <w:b/>
                <w:bCs/>
                <w:sz w:val="22"/>
                <w:szCs w:val="22"/>
              </w:rPr>
              <w:t xml:space="preserve"> КАТЕГОРИЈА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>
            <w:pPr>
              <w:tabs>
                <w:tab w:val="left" w:pos="284"/>
              </w:tabs>
              <w:snapToGrid w:val="0"/>
              <w:jc w:val="both"/>
            </w:pPr>
            <w:r>
              <w:rPr>
                <w:b/>
                <w:bCs/>
                <w:sz w:val="22"/>
                <w:szCs w:val="22"/>
                <w:lang w:val="hr-HR"/>
              </w:rPr>
              <w:t>III</w:t>
            </w:r>
            <w:r>
              <w:rPr>
                <w:b/>
                <w:bCs/>
                <w:sz w:val="22"/>
                <w:szCs w:val="22"/>
              </w:rPr>
              <w:t xml:space="preserve"> КАТЕГОРИЈА</w:t>
            </w:r>
          </w:p>
        </w:tc>
      </w:tr>
      <w:tr w:rsidR="001C0108">
        <w:trPr>
          <w:jc w:val="center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</w:tabs>
              <w:snapToGrid w:val="0"/>
              <w:jc w:val="both"/>
              <w:rPr>
                <w:b/>
                <w:bCs/>
                <w:sz w:val="22"/>
                <w:szCs w:val="22"/>
                <w:lang w:val="hr-HR"/>
              </w:rPr>
            </w:pPr>
          </w:p>
          <w:p w:rsidR="001C0108" w:rsidRDefault="00444D92">
            <w:pPr>
              <w:tabs>
                <w:tab w:val="left" w:pos="284"/>
              </w:tabs>
              <w:snapToGrid w:val="0"/>
              <w:jc w:val="both"/>
            </w:pPr>
            <w:r>
              <w:rPr>
                <w:b/>
                <w:bCs/>
                <w:sz w:val="22"/>
                <w:szCs w:val="22"/>
                <w:lang w:val="hr-HR"/>
              </w:rPr>
              <w:t>VI</w:t>
            </w:r>
            <w:r>
              <w:rPr>
                <w:b/>
                <w:bCs/>
                <w:position w:val="6"/>
                <w:sz w:val="22"/>
                <w:szCs w:val="22"/>
                <w:lang w:val="hr-HR"/>
              </w:rPr>
              <w:t>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pStyle w:val="Header"/>
              <w:tabs>
                <w:tab w:val="left" w:pos="284"/>
              </w:tabs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Лакше оштећење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tabs>
                <w:tab w:val="left" w:pos="284"/>
              </w:tabs>
              <w:snapToGri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>
            <w:pPr>
              <w:tabs>
                <w:tab w:val="left" w:pos="284"/>
              </w:tabs>
              <w:snapToGri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1C0108">
        <w:trPr>
          <w:jc w:val="center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</w:tabs>
              <w:snapToGrid w:val="0"/>
              <w:jc w:val="both"/>
              <w:rPr>
                <w:b/>
                <w:bCs/>
                <w:sz w:val="22"/>
                <w:szCs w:val="22"/>
                <w:lang w:val="hr-HR"/>
              </w:rPr>
            </w:pPr>
          </w:p>
          <w:p w:rsidR="001C0108" w:rsidRDefault="00444D92">
            <w:pPr>
              <w:tabs>
                <w:tab w:val="left" w:pos="284"/>
              </w:tabs>
              <w:snapToGrid w:val="0"/>
              <w:jc w:val="both"/>
            </w:pPr>
            <w:r>
              <w:rPr>
                <w:b/>
                <w:bCs/>
                <w:sz w:val="22"/>
                <w:szCs w:val="22"/>
                <w:lang w:val="hr-HR"/>
              </w:rPr>
              <w:t>VII</w:t>
            </w:r>
            <w:r>
              <w:rPr>
                <w:b/>
                <w:bCs/>
                <w:position w:val="6"/>
                <w:sz w:val="22"/>
                <w:szCs w:val="22"/>
                <w:lang w:val="hr-HR"/>
              </w:rPr>
              <w:t>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pStyle w:val="Header"/>
              <w:tabs>
                <w:tab w:val="left" w:pos="284"/>
              </w:tabs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Лакше оштећење масовно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pStyle w:val="Header"/>
              <w:tabs>
                <w:tab w:val="left" w:pos="284"/>
              </w:tabs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Лакше оштећење појединачно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>
            <w:pPr>
              <w:pStyle w:val="Header"/>
              <w:tabs>
                <w:tab w:val="left" w:pos="284"/>
              </w:tabs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Незнатна оштећења</w:t>
            </w:r>
          </w:p>
        </w:tc>
      </w:tr>
      <w:tr w:rsidR="001C0108">
        <w:trPr>
          <w:jc w:val="center"/>
        </w:trPr>
        <w:tc>
          <w:tcPr>
            <w:tcW w:w="2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1C0108">
            <w:pPr>
              <w:tabs>
                <w:tab w:val="left" w:pos="284"/>
              </w:tabs>
              <w:snapToGrid w:val="0"/>
              <w:jc w:val="both"/>
              <w:rPr>
                <w:b/>
                <w:bCs/>
                <w:sz w:val="22"/>
                <w:szCs w:val="22"/>
                <w:lang w:val="hr-HR"/>
              </w:rPr>
            </w:pPr>
          </w:p>
          <w:p w:rsidR="001C0108" w:rsidRDefault="00444D92">
            <w:pPr>
              <w:tabs>
                <w:tab w:val="left" w:pos="284"/>
              </w:tabs>
              <w:snapToGrid w:val="0"/>
              <w:jc w:val="both"/>
            </w:pPr>
            <w:r>
              <w:rPr>
                <w:b/>
                <w:bCs/>
                <w:sz w:val="22"/>
                <w:szCs w:val="22"/>
                <w:lang w:val="hr-HR"/>
              </w:rPr>
              <w:t>VIII</w:t>
            </w:r>
            <w:r>
              <w:rPr>
                <w:b/>
                <w:bCs/>
                <w:position w:val="6"/>
                <w:sz w:val="22"/>
                <w:szCs w:val="22"/>
                <w:lang w:val="hr-HR"/>
              </w:rPr>
              <w:t>o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pStyle w:val="Header"/>
              <w:tabs>
                <w:tab w:val="left" w:pos="284"/>
              </w:tabs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Тешко оштећење масовно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C0108" w:rsidRDefault="00444D92">
            <w:pPr>
              <w:pStyle w:val="Header"/>
              <w:tabs>
                <w:tab w:val="left" w:pos="284"/>
              </w:tabs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Лакше и средње оштећење масовно</w:t>
            </w:r>
          </w:p>
        </w:tc>
        <w:tc>
          <w:tcPr>
            <w:tcW w:w="2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>
            <w:pPr>
              <w:pStyle w:val="Header"/>
              <w:tabs>
                <w:tab w:val="left" w:pos="284"/>
              </w:tabs>
              <w:snapToGri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Средње оштећење појединачно</w:t>
            </w:r>
          </w:p>
        </w:tc>
      </w:tr>
    </w:tbl>
    <w:p w:rsidR="001C0108" w:rsidRDefault="001C0108">
      <w:pPr>
        <w:tabs>
          <w:tab w:val="left" w:pos="284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jc w:val="both"/>
        <w:rPr>
          <w:b/>
          <w:bCs/>
        </w:rPr>
      </w:pPr>
    </w:p>
    <w:p w:rsidR="001C0108" w:rsidRDefault="00444D92">
      <w:pPr>
        <w:tabs>
          <w:tab w:val="left" w:pos="284"/>
        </w:tabs>
        <w:jc w:val="both"/>
      </w:pPr>
      <w:r>
        <w:t xml:space="preserve">У сјеверном дјелу територије Града (изнад сеизмичког правца Душаново – Грбавци ) коју покрива интезитет од </w:t>
      </w:r>
      <w:r>
        <w:rPr>
          <w:lang w:val="hr-HR"/>
        </w:rPr>
        <w:t>VII</w:t>
      </w:r>
      <w:r>
        <w:rPr>
          <w:position w:val="6"/>
          <w:sz w:val="16"/>
          <w:lang w:val="hr-HR"/>
        </w:rPr>
        <w:t>o</w:t>
      </w:r>
      <w:r>
        <w:rPr>
          <w:lang w:val="hr-HR"/>
        </w:rPr>
        <w:t xml:space="preserve"> MCS </w:t>
      </w:r>
      <w:r>
        <w:t xml:space="preserve"> налазе се град Градишка  и највећи дио равничарског дијела Града у којем је највећа заступљеност изграђених објеката из прве и друге категорије, а нешто мање из треће категорије.</w:t>
      </w:r>
    </w:p>
    <w:p w:rsidR="001C0108" w:rsidRDefault="00444D92">
      <w:pPr>
        <w:tabs>
          <w:tab w:val="left" w:pos="284"/>
        </w:tabs>
        <w:jc w:val="both"/>
      </w:pPr>
      <w:r>
        <w:t>Такво стање не омогућава провођење мјера за спречавање опасности, али је могуће добро организовати мјере заштите и спашавања као што су збрињавање, пружање прве помоћи, оправка оштећених објеката и сл.за што постоје добри услови.</w:t>
      </w:r>
    </w:p>
    <w:p w:rsidR="001C0108" w:rsidRDefault="001C0108">
      <w:pPr>
        <w:tabs>
          <w:tab w:val="left" w:pos="284"/>
        </w:tabs>
        <w:jc w:val="both"/>
      </w:pPr>
    </w:p>
    <w:p w:rsidR="001C0108" w:rsidRDefault="001C0108">
      <w:pPr>
        <w:tabs>
          <w:tab w:val="left" w:pos="284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jc w:val="both"/>
        <w:rPr>
          <w:b/>
          <w:bCs/>
        </w:rPr>
      </w:pPr>
    </w:p>
    <w:p w:rsidR="001C0108" w:rsidRDefault="00444D92">
      <w:pPr>
        <w:tabs>
          <w:tab w:val="left" w:pos="284"/>
        </w:tabs>
        <w:jc w:val="both"/>
      </w:pPr>
      <w:r>
        <w:rPr>
          <w:b/>
          <w:bCs/>
        </w:rPr>
        <w:t>Преглед  извршилаца задатака и начина организовања у заштити и спасавању од земљотреса:</w:t>
      </w:r>
    </w:p>
    <w:p w:rsidR="001C0108" w:rsidRDefault="001C0108">
      <w:pPr>
        <w:tabs>
          <w:tab w:val="left" w:pos="284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tbl>
      <w:tblPr>
        <w:tblW w:w="9930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848"/>
        <w:gridCol w:w="3742"/>
        <w:gridCol w:w="5340"/>
      </w:tblGrid>
      <w:tr w:rsidR="001C0108">
        <w:trPr>
          <w:jc w:val="center"/>
        </w:trPr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0108" w:rsidRDefault="00444D92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Р.бр.</w:t>
            </w:r>
          </w:p>
        </w:tc>
        <w:tc>
          <w:tcPr>
            <w:tcW w:w="3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0108" w:rsidRDefault="00444D92">
            <w:pPr>
              <w:pStyle w:val="Sadrajtabele"/>
              <w:tabs>
                <w:tab w:val="left" w:pos="284"/>
              </w:tabs>
              <w:snapToGrid w:val="0"/>
              <w:ind w:firstLine="24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Извршиоци</w:t>
            </w:r>
          </w:p>
        </w:tc>
        <w:tc>
          <w:tcPr>
            <w:tcW w:w="5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0108" w:rsidRDefault="00444D92">
            <w:pPr>
              <w:pStyle w:val="Sadrajtabele"/>
              <w:tabs>
                <w:tab w:val="left" w:pos="284"/>
              </w:tabs>
              <w:snapToGrid w:val="0"/>
              <w:ind w:firstLine="993"/>
              <w:jc w:val="both"/>
            </w:pPr>
            <w:r>
              <w:rPr>
                <w:b/>
                <w:bCs/>
                <w:sz w:val="22"/>
                <w:szCs w:val="22"/>
              </w:rPr>
              <w:t>Задатак</w:t>
            </w:r>
          </w:p>
        </w:tc>
      </w:tr>
      <w:tr w:rsidR="001C0108">
        <w:trPr>
          <w:jc w:val="center"/>
        </w:trPr>
        <w:tc>
          <w:tcPr>
            <w:tcW w:w="848" w:type="dxa"/>
            <w:tcBorders>
              <w:left w:val="single" w:sz="2" w:space="0" w:color="000000"/>
              <w:bottom w:val="single" w:sz="2" w:space="0" w:color="000000"/>
            </w:tcBorders>
          </w:tcPr>
          <w:p w:rsidR="001C0108" w:rsidRDefault="00444D92">
            <w:pPr>
              <w:pStyle w:val="Sadrajtabele"/>
              <w:tabs>
                <w:tab w:val="left" w:pos="284"/>
              </w:tabs>
              <w:snapToGrid w:val="0"/>
              <w:jc w:val="both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742" w:type="dxa"/>
            <w:tcBorders>
              <w:left w:val="single" w:sz="2" w:space="0" w:color="000000"/>
              <w:bottom w:val="single" w:sz="2" w:space="0" w:color="000000"/>
            </w:tcBorders>
          </w:tcPr>
          <w:p w:rsidR="001C0108" w:rsidRDefault="00444D92">
            <w:pPr>
              <w:pStyle w:val="Sadrajtabele"/>
              <w:tabs>
                <w:tab w:val="left" w:pos="284"/>
              </w:tabs>
              <w:snapToGrid w:val="0"/>
              <w:ind w:firstLine="24"/>
              <w:jc w:val="both"/>
            </w:pPr>
            <w:r>
              <w:rPr>
                <w:sz w:val="22"/>
                <w:szCs w:val="22"/>
              </w:rPr>
              <w:t>Грађани</w:t>
            </w:r>
          </w:p>
        </w:tc>
        <w:tc>
          <w:tcPr>
            <w:tcW w:w="5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0108" w:rsidRDefault="00444D92">
            <w:pPr>
              <w:pStyle w:val="Sadrajtabele"/>
              <w:tabs>
                <w:tab w:val="left" w:pos="284"/>
              </w:tabs>
              <w:snapToGrid w:val="0"/>
              <w:ind w:firstLine="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учешће у спасавању људи и материјалних добара</w:t>
            </w:r>
          </w:p>
          <w:p w:rsidR="001C0108" w:rsidRDefault="00444D92">
            <w:pPr>
              <w:pStyle w:val="Sadrajtabele"/>
              <w:tabs>
                <w:tab w:val="left" w:pos="284"/>
              </w:tabs>
              <w:ind w:firstLine="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учешће у отклањању пољедица</w:t>
            </w:r>
          </w:p>
        </w:tc>
      </w:tr>
      <w:tr w:rsidR="001C0108">
        <w:trPr>
          <w:jc w:val="center"/>
        </w:trPr>
        <w:tc>
          <w:tcPr>
            <w:tcW w:w="848" w:type="dxa"/>
            <w:tcBorders>
              <w:left w:val="single" w:sz="2" w:space="0" w:color="000000"/>
              <w:bottom w:val="single" w:sz="2" w:space="0" w:color="000000"/>
            </w:tcBorders>
          </w:tcPr>
          <w:p w:rsidR="001C0108" w:rsidRDefault="00444D92">
            <w:pPr>
              <w:pStyle w:val="Sadrajtabele"/>
              <w:tabs>
                <w:tab w:val="left" w:pos="284"/>
              </w:tabs>
              <w:snapToGrid w:val="0"/>
              <w:jc w:val="both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3742" w:type="dxa"/>
            <w:tcBorders>
              <w:left w:val="single" w:sz="2" w:space="0" w:color="000000"/>
              <w:bottom w:val="single" w:sz="2" w:space="0" w:color="000000"/>
            </w:tcBorders>
          </w:tcPr>
          <w:p w:rsidR="001C0108" w:rsidRDefault="00444D92">
            <w:pPr>
              <w:pStyle w:val="Sadrajtabele"/>
              <w:tabs>
                <w:tab w:val="left" w:pos="284"/>
              </w:tabs>
              <w:snapToGrid w:val="0"/>
              <w:ind w:firstLine="24"/>
              <w:jc w:val="both"/>
            </w:pPr>
            <w:r>
              <w:rPr>
                <w:sz w:val="22"/>
                <w:szCs w:val="22"/>
              </w:rPr>
              <w:t>Јединице Цивилне заштите</w:t>
            </w:r>
          </w:p>
          <w:p w:rsidR="001C0108" w:rsidRDefault="00444D92">
            <w:pPr>
              <w:pStyle w:val="Sadrajtabele"/>
              <w:tabs>
                <w:tab w:val="left" w:pos="284"/>
              </w:tabs>
              <w:ind w:firstLine="24"/>
              <w:jc w:val="both"/>
            </w:pPr>
            <w:r>
              <w:rPr>
                <w:sz w:val="22"/>
                <w:szCs w:val="22"/>
              </w:rPr>
              <w:t>опште и специјализоване намјене</w:t>
            </w:r>
          </w:p>
        </w:tc>
        <w:tc>
          <w:tcPr>
            <w:tcW w:w="5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0108" w:rsidRDefault="00444D92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активно учешће у заштити и спасавању становништва</w:t>
            </w:r>
          </w:p>
        </w:tc>
      </w:tr>
      <w:tr w:rsidR="001C0108">
        <w:trPr>
          <w:jc w:val="center"/>
        </w:trPr>
        <w:tc>
          <w:tcPr>
            <w:tcW w:w="848" w:type="dxa"/>
            <w:tcBorders>
              <w:left w:val="single" w:sz="2" w:space="0" w:color="000000"/>
              <w:bottom w:val="single" w:sz="2" w:space="0" w:color="000000"/>
            </w:tcBorders>
          </w:tcPr>
          <w:p w:rsidR="001C0108" w:rsidRDefault="001C0108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</w:p>
          <w:p w:rsidR="001C0108" w:rsidRDefault="00444D92">
            <w:pPr>
              <w:pStyle w:val="Sadrajtabele"/>
              <w:tabs>
                <w:tab w:val="left" w:pos="284"/>
              </w:tabs>
              <w:snapToGrid w:val="0"/>
              <w:jc w:val="both"/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3742" w:type="dxa"/>
            <w:tcBorders>
              <w:left w:val="single" w:sz="2" w:space="0" w:color="000000"/>
              <w:bottom w:val="single" w:sz="2" w:space="0" w:color="000000"/>
            </w:tcBorders>
          </w:tcPr>
          <w:p w:rsidR="001C0108" w:rsidRDefault="001C0108">
            <w:pPr>
              <w:pStyle w:val="Sadrajtabele"/>
              <w:tabs>
                <w:tab w:val="left" w:pos="284"/>
              </w:tabs>
              <w:snapToGrid w:val="0"/>
              <w:ind w:firstLine="24"/>
              <w:jc w:val="both"/>
              <w:rPr>
                <w:sz w:val="22"/>
                <w:szCs w:val="22"/>
              </w:rPr>
            </w:pPr>
          </w:p>
          <w:p w:rsidR="001C0108" w:rsidRDefault="00444D92">
            <w:pPr>
              <w:pStyle w:val="Sadrajtabele"/>
              <w:tabs>
                <w:tab w:val="left" w:pos="284"/>
              </w:tabs>
              <w:snapToGrid w:val="0"/>
              <w:ind w:firstLine="24"/>
              <w:jc w:val="both"/>
            </w:pPr>
            <w:r>
              <w:rPr>
                <w:sz w:val="22"/>
                <w:szCs w:val="22"/>
              </w:rPr>
              <w:t>Предузећа</w:t>
            </w:r>
          </w:p>
        </w:tc>
        <w:tc>
          <w:tcPr>
            <w:tcW w:w="5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6E96" w:rsidRDefault="00444D92">
            <w:pPr>
              <w:pStyle w:val="Sadrajtabele"/>
              <w:tabs>
                <w:tab w:val="left" w:pos="284"/>
              </w:tabs>
              <w:snapToGrid w:val="0"/>
              <w:ind w:firstLine="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учешће са свом механизацијом и опремом за </w:t>
            </w:r>
          </w:p>
          <w:p w:rsidR="00C96E96" w:rsidRDefault="00C96E96">
            <w:pPr>
              <w:pStyle w:val="Sadrajtabele"/>
              <w:tabs>
                <w:tab w:val="left" w:pos="284"/>
              </w:tabs>
              <w:snapToGrid w:val="0"/>
              <w:ind w:firstLine="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444D92">
              <w:rPr>
                <w:sz w:val="22"/>
                <w:szCs w:val="22"/>
              </w:rPr>
              <w:t xml:space="preserve">рашчићавање саобраћајница, уклањање препрека, </w:t>
            </w:r>
            <w:r>
              <w:rPr>
                <w:sz w:val="22"/>
                <w:szCs w:val="22"/>
              </w:rPr>
              <w:t xml:space="preserve">  </w:t>
            </w:r>
          </w:p>
          <w:p w:rsidR="001C0108" w:rsidRDefault="00C96E96">
            <w:pPr>
              <w:pStyle w:val="Sadrajtabele"/>
              <w:tabs>
                <w:tab w:val="left" w:pos="284"/>
              </w:tabs>
              <w:snapToGrid w:val="0"/>
              <w:ind w:firstLine="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444D92">
              <w:rPr>
                <w:sz w:val="22"/>
                <w:szCs w:val="22"/>
              </w:rPr>
              <w:t>евакуација становништва и материјалних добара</w:t>
            </w:r>
          </w:p>
        </w:tc>
      </w:tr>
      <w:tr w:rsidR="001C0108">
        <w:trPr>
          <w:jc w:val="center"/>
        </w:trPr>
        <w:tc>
          <w:tcPr>
            <w:tcW w:w="848" w:type="dxa"/>
            <w:tcBorders>
              <w:left w:val="single" w:sz="2" w:space="0" w:color="000000"/>
              <w:bottom w:val="single" w:sz="2" w:space="0" w:color="000000"/>
            </w:tcBorders>
          </w:tcPr>
          <w:p w:rsidR="001C0108" w:rsidRDefault="001C0108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</w:p>
          <w:p w:rsidR="001C0108" w:rsidRDefault="00444D92">
            <w:pPr>
              <w:pStyle w:val="Sadrajtabele"/>
              <w:tabs>
                <w:tab w:val="left" w:pos="284"/>
              </w:tabs>
              <w:snapToGrid w:val="0"/>
              <w:jc w:val="both"/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3742" w:type="dxa"/>
            <w:tcBorders>
              <w:left w:val="single" w:sz="2" w:space="0" w:color="000000"/>
              <w:bottom w:val="single" w:sz="2" w:space="0" w:color="000000"/>
            </w:tcBorders>
          </w:tcPr>
          <w:p w:rsidR="001C0108" w:rsidRDefault="001C0108">
            <w:pPr>
              <w:pStyle w:val="Sadrajtabele"/>
              <w:tabs>
                <w:tab w:val="left" w:pos="284"/>
              </w:tabs>
              <w:snapToGrid w:val="0"/>
              <w:ind w:firstLine="24"/>
              <w:jc w:val="both"/>
              <w:rPr>
                <w:sz w:val="22"/>
                <w:szCs w:val="22"/>
              </w:rPr>
            </w:pPr>
          </w:p>
          <w:p w:rsidR="001C0108" w:rsidRDefault="00444D92">
            <w:pPr>
              <w:pStyle w:val="Sadrajtabele"/>
              <w:tabs>
                <w:tab w:val="left" w:pos="284"/>
              </w:tabs>
              <w:snapToGrid w:val="0"/>
              <w:ind w:firstLine="24"/>
              <w:jc w:val="both"/>
            </w:pPr>
            <w:r>
              <w:rPr>
                <w:sz w:val="22"/>
                <w:szCs w:val="22"/>
              </w:rPr>
              <w:t>Хитна служба, Дом здравља, Болница</w:t>
            </w:r>
          </w:p>
        </w:tc>
        <w:tc>
          <w:tcPr>
            <w:tcW w:w="5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6E96" w:rsidRDefault="00444D92">
            <w:pPr>
              <w:pStyle w:val="Sadrajtabele"/>
              <w:tabs>
                <w:tab w:val="left" w:pos="284"/>
              </w:tabs>
              <w:snapToGrid w:val="0"/>
              <w:ind w:firstLine="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 указивање прве медицинске помоћи на лицу мјеста, </w:t>
            </w:r>
          </w:p>
          <w:p w:rsidR="00C96E96" w:rsidRDefault="00C96E96">
            <w:pPr>
              <w:pStyle w:val="Sadrajtabele"/>
              <w:tabs>
                <w:tab w:val="left" w:pos="284"/>
              </w:tabs>
              <w:snapToGrid w:val="0"/>
              <w:ind w:firstLine="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444D92">
              <w:rPr>
                <w:sz w:val="22"/>
                <w:szCs w:val="22"/>
              </w:rPr>
              <w:t xml:space="preserve">пружање опште и специјализоване медицинске </w:t>
            </w:r>
            <w:r>
              <w:rPr>
                <w:sz w:val="22"/>
                <w:szCs w:val="22"/>
              </w:rPr>
              <w:t xml:space="preserve"> </w:t>
            </w:r>
          </w:p>
          <w:p w:rsidR="001C0108" w:rsidRDefault="00C96E96" w:rsidP="00C96E96">
            <w:pPr>
              <w:pStyle w:val="Sadrajtabele"/>
              <w:tabs>
                <w:tab w:val="left" w:pos="284"/>
              </w:tabs>
              <w:snapToGrid w:val="0"/>
              <w:ind w:firstLine="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="00444D92">
              <w:rPr>
                <w:sz w:val="22"/>
                <w:szCs w:val="22"/>
              </w:rPr>
              <w:t>помоћи</w:t>
            </w:r>
            <w:r>
              <w:rPr>
                <w:sz w:val="22"/>
                <w:szCs w:val="22"/>
              </w:rPr>
              <w:t xml:space="preserve"> </w:t>
            </w:r>
            <w:r w:rsidR="00444D92">
              <w:rPr>
                <w:sz w:val="22"/>
                <w:szCs w:val="22"/>
              </w:rPr>
              <w:t>у здравственим установама</w:t>
            </w:r>
          </w:p>
          <w:p w:rsidR="001C0108" w:rsidRDefault="00444D92">
            <w:pPr>
              <w:pStyle w:val="Sadrajtabele"/>
              <w:tabs>
                <w:tab w:val="left" w:pos="284"/>
              </w:tabs>
              <w:ind w:firstLine="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идентификација погинулих</w:t>
            </w:r>
          </w:p>
        </w:tc>
      </w:tr>
      <w:tr w:rsidR="001C0108">
        <w:trPr>
          <w:jc w:val="center"/>
        </w:trPr>
        <w:tc>
          <w:tcPr>
            <w:tcW w:w="848" w:type="dxa"/>
            <w:tcBorders>
              <w:left w:val="single" w:sz="2" w:space="0" w:color="000000"/>
              <w:bottom w:val="single" w:sz="2" w:space="0" w:color="000000"/>
            </w:tcBorders>
          </w:tcPr>
          <w:p w:rsidR="001C0108" w:rsidRDefault="00444D92">
            <w:pPr>
              <w:pStyle w:val="Sadrajtabele"/>
              <w:tabs>
                <w:tab w:val="left" w:pos="284"/>
              </w:tabs>
              <w:snapToGrid w:val="0"/>
              <w:jc w:val="both"/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3742" w:type="dxa"/>
            <w:tcBorders>
              <w:left w:val="single" w:sz="2" w:space="0" w:color="000000"/>
              <w:bottom w:val="single" w:sz="2" w:space="0" w:color="000000"/>
            </w:tcBorders>
          </w:tcPr>
          <w:p w:rsidR="001C0108" w:rsidRDefault="00444D92">
            <w:pPr>
              <w:pStyle w:val="Sadrajtabele"/>
              <w:tabs>
                <w:tab w:val="left" w:pos="284"/>
              </w:tabs>
              <w:snapToGrid w:val="0"/>
              <w:ind w:firstLine="24"/>
              <w:jc w:val="both"/>
            </w:pPr>
            <w:r>
              <w:rPr>
                <w:sz w:val="22"/>
                <w:szCs w:val="22"/>
              </w:rPr>
              <w:t>Погребна друштва и предузећа</w:t>
            </w:r>
          </w:p>
        </w:tc>
        <w:tc>
          <w:tcPr>
            <w:tcW w:w="5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0108" w:rsidRDefault="00444D92">
            <w:pPr>
              <w:pStyle w:val="Sadrajtabele"/>
              <w:tabs>
                <w:tab w:val="left" w:pos="284"/>
              </w:tabs>
              <w:snapToGrid w:val="0"/>
              <w:ind w:firstLine="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одвоз и сахрањивање смртно настрадалих</w:t>
            </w:r>
          </w:p>
        </w:tc>
      </w:tr>
      <w:tr w:rsidR="001C0108">
        <w:trPr>
          <w:jc w:val="center"/>
        </w:trPr>
        <w:tc>
          <w:tcPr>
            <w:tcW w:w="848" w:type="dxa"/>
            <w:tcBorders>
              <w:left w:val="single" w:sz="2" w:space="0" w:color="000000"/>
              <w:bottom w:val="single" w:sz="2" w:space="0" w:color="000000"/>
            </w:tcBorders>
          </w:tcPr>
          <w:p w:rsidR="001C0108" w:rsidRDefault="001C0108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</w:p>
          <w:p w:rsidR="001C0108" w:rsidRDefault="00444D92">
            <w:pPr>
              <w:pStyle w:val="Sadrajtabele"/>
              <w:tabs>
                <w:tab w:val="left" w:pos="284"/>
              </w:tabs>
              <w:snapToGrid w:val="0"/>
              <w:jc w:val="both"/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3742" w:type="dxa"/>
            <w:tcBorders>
              <w:left w:val="single" w:sz="2" w:space="0" w:color="000000"/>
              <w:bottom w:val="single" w:sz="2" w:space="0" w:color="000000"/>
            </w:tcBorders>
          </w:tcPr>
          <w:p w:rsidR="001C0108" w:rsidRDefault="001C0108">
            <w:pPr>
              <w:pStyle w:val="Sadrajtabele"/>
              <w:tabs>
                <w:tab w:val="left" w:pos="284"/>
              </w:tabs>
              <w:snapToGrid w:val="0"/>
              <w:ind w:firstLine="24"/>
              <w:jc w:val="both"/>
              <w:rPr>
                <w:sz w:val="22"/>
                <w:szCs w:val="22"/>
              </w:rPr>
            </w:pPr>
          </w:p>
          <w:p w:rsidR="001C0108" w:rsidRDefault="00444D92">
            <w:pPr>
              <w:pStyle w:val="Sadrajtabele"/>
              <w:tabs>
                <w:tab w:val="left" w:pos="284"/>
              </w:tabs>
              <w:snapToGrid w:val="0"/>
              <w:ind w:firstLine="24"/>
              <w:jc w:val="both"/>
            </w:pPr>
            <w:r>
              <w:rPr>
                <w:sz w:val="22"/>
                <w:szCs w:val="22"/>
              </w:rPr>
              <w:t>Полицијска управа</w:t>
            </w:r>
          </w:p>
        </w:tc>
        <w:tc>
          <w:tcPr>
            <w:tcW w:w="5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6E96" w:rsidRDefault="00444D92">
            <w:pPr>
              <w:pStyle w:val="Sadrajtabele"/>
              <w:tabs>
                <w:tab w:val="left" w:pos="284"/>
              </w:tabs>
              <w:snapToGrid w:val="0"/>
              <w:ind w:firstLine="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обезбјеђење пострадалог подручја, регулисање </w:t>
            </w:r>
          </w:p>
          <w:p w:rsidR="00C96E96" w:rsidRDefault="00C96E96">
            <w:pPr>
              <w:pStyle w:val="Sadrajtabele"/>
              <w:tabs>
                <w:tab w:val="left" w:pos="284"/>
              </w:tabs>
              <w:snapToGrid w:val="0"/>
              <w:ind w:firstLine="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444D92">
              <w:rPr>
                <w:sz w:val="22"/>
                <w:szCs w:val="22"/>
              </w:rPr>
              <w:t xml:space="preserve">саобраћаја и друге мјере безбједности на угроженом </w:t>
            </w:r>
          </w:p>
          <w:p w:rsidR="00C96E96" w:rsidRDefault="00C96E96">
            <w:pPr>
              <w:pStyle w:val="Sadrajtabele"/>
              <w:tabs>
                <w:tab w:val="left" w:pos="284"/>
              </w:tabs>
              <w:snapToGrid w:val="0"/>
              <w:ind w:firstLine="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444D92">
              <w:rPr>
                <w:sz w:val="22"/>
                <w:szCs w:val="22"/>
              </w:rPr>
              <w:t xml:space="preserve">подручју како би се отклониле и ублажиле посљедице </w:t>
            </w:r>
          </w:p>
          <w:p w:rsidR="001C0108" w:rsidRDefault="00C96E96">
            <w:pPr>
              <w:pStyle w:val="Sadrajtabele"/>
              <w:tabs>
                <w:tab w:val="left" w:pos="284"/>
              </w:tabs>
              <w:snapToGrid w:val="0"/>
              <w:ind w:firstLine="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444D92">
              <w:rPr>
                <w:sz w:val="22"/>
                <w:szCs w:val="22"/>
              </w:rPr>
              <w:t>од зњмљотреса</w:t>
            </w:r>
          </w:p>
        </w:tc>
      </w:tr>
      <w:tr w:rsidR="001C0108">
        <w:trPr>
          <w:jc w:val="center"/>
        </w:trPr>
        <w:tc>
          <w:tcPr>
            <w:tcW w:w="848" w:type="dxa"/>
            <w:tcBorders>
              <w:left w:val="single" w:sz="2" w:space="0" w:color="000000"/>
              <w:bottom w:val="single" w:sz="2" w:space="0" w:color="000000"/>
            </w:tcBorders>
          </w:tcPr>
          <w:p w:rsidR="001C0108" w:rsidRDefault="001C0108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</w:p>
          <w:p w:rsidR="001C0108" w:rsidRDefault="001C0108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</w:p>
          <w:p w:rsidR="001C0108" w:rsidRDefault="001C0108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</w:p>
          <w:p w:rsidR="001C0108" w:rsidRDefault="00444D92">
            <w:pPr>
              <w:pStyle w:val="Sadrajtabele"/>
              <w:tabs>
                <w:tab w:val="left" w:pos="284"/>
              </w:tabs>
              <w:snapToGrid w:val="0"/>
              <w:jc w:val="both"/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3742" w:type="dxa"/>
            <w:tcBorders>
              <w:left w:val="single" w:sz="2" w:space="0" w:color="000000"/>
              <w:bottom w:val="single" w:sz="2" w:space="0" w:color="000000"/>
            </w:tcBorders>
          </w:tcPr>
          <w:p w:rsidR="001C0108" w:rsidRDefault="001C0108">
            <w:pPr>
              <w:pStyle w:val="Sadrajtabele"/>
              <w:tabs>
                <w:tab w:val="left" w:pos="284"/>
              </w:tabs>
              <w:snapToGrid w:val="0"/>
              <w:ind w:firstLine="24"/>
              <w:jc w:val="both"/>
              <w:rPr>
                <w:sz w:val="22"/>
                <w:szCs w:val="22"/>
              </w:rPr>
            </w:pPr>
          </w:p>
          <w:p w:rsidR="001C0108" w:rsidRDefault="001C0108">
            <w:pPr>
              <w:pStyle w:val="Sadrajtabele"/>
              <w:tabs>
                <w:tab w:val="left" w:pos="284"/>
              </w:tabs>
              <w:snapToGrid w:val="0"/>
              <w:ind w:firstLine="24"/>
              <w:jc w:val="both"/>
              <w:rPr>
                <w:sz w:val="22"/>
                <w:szCs w:val="22"/>
              </w:rPr>
            </w:pPr>
          </w:p>
          <w:p w:rsidR="001C0108" w:rsidRDefault="001C0108">
            <w:pPr>
              <w:pStyle w:val="Sadrajtabele"/>
              <w:tabs>
                <w:tab w:val="left" w:pos="284"/>
              </w:tabs>
              <w:snapToGrid w:val="0"/>
              <w:ind w:firstLine="24"/>
              <w:jc w:val="both"/>
              <w:rPr>
                <w:sz w:val="22"/>
                <w:szCs w:val="22"/>
              </w:rPr>
            </w:pPr>
          </w:p>
          <w:p w:rsidR="001C0108" w:rsidRDefault="00444D92">
            <w:pPr>
              <w:pStyle w:val="Sadrajtabele"/>
              <w:tabs>
                <w:tab w:val="left" w:pos="284"/>
              </w:tabs>
              <w:snapToGrid w:val="0"/>
              <w:ind w:firstLine="24"/>
              <w:jc w:val="both"/>
            </w:pPr>
            <w:r>
              <w:rPr>
                <w:sz w:val="22"/>
                <w:szCs w:val="22"/>
              </w:rPr>
              <w:t>Градске службе</w:t>
            </w:r>
          </w:p>
        </w:tc>
        <w:tc>
          <w:tcPr>
            <w:tcW w:w="5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6E96" w:rsidRDefault="00444D92">
            <w:pPr>
              <w:pStyle w:val="Sadrajtabele"/>
              <w:tabs>
                <w:tab w:val="left" w:pos="284"/>
              </w:tabs>
              <w:snapToGrid w:val="0"/>
              <w:ind w:firstLine="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према насталим условима свако из своје области </w:t>
            </w:r>
          </w:p>
          <w:p w:rsidR="00C96E96" w:rsidRDefault="00C96E96">
            <w:pPr>
              <w:pStyle w:val="Sadrajtabele"/>
              <w:tabs>
                <w:tab w:val="left" w:pos="284"/>
              </w:tabs>
              <w:snapToGrid w:val="0"/>
              <w:ind w:firstLine="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444D92">
              <w:rPr>
                <w:sz w:val="22"/>
                <w:szCs w:val="22"/>
              </w:rPr>
              <w:t xml:space="preserve">изналази најбоља рјешења: пребацују екипе на </w:t>
            </w:r>
          </w:p>
          <w:p w:rsidR="001C0108" w:rsidRDefault="00C96E96">
            <w:pPr>
              <w:pStyle w:val="Sadrajtabele"/>
              <w:tabs>
                <w:tab w:val="left" w:pos="284"/>
              </w:tabs>
              <w:snapToGrid w:val="0"/>
              <w:ind w:firstLine="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444D92">
              <w:rPr>
                <w:sz w:val="22"/>
                <w:szCs w:val="22"/>
              </w:rPr>
              <w:t>угрожена мјеста</w:t>
            </w:r>
          </w:p>
          <w:p w:rsidR="001C0108" w:rsidRDefault="00444D92">
            <w:pPr>
              <w:pStyle w:val="Sadrajtabele"/>
              <w:tabs>
                <w:tab w:val="left" w:pos="284"/>
              </w:tabs>
              <w:ind w:firstLine="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гашење насталих пожара</w:t>
            </w:r>
          </w:p>
          <w:p w:rsidR="001C0108" w:rsidRDefault="00444D92">
            <w:pPr>
              <w:pStyle w:val="Sadrajtabele"/>
              <w:tabs>
                <w:tab w:val="left" w:pos="284"/>
              </w:tabs>
              <w:ind w:firstLine="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проводе хигијенско-епидемиолошке мјере</w:t>
            </w:r>
          </w:p>
          <w:p w:rsidR="001C0108" w:rsidRDefault="00444D92">
            <w:pPr>
              <w:pStyle w:val="Sadrajtabele"/>
              <w:tabs>
                <w:tab w:val="left" w:pos="284"/>
              </w:tabs>
              <w:ind w:firstLine="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проводе мјере збрињавања угрожених</w:t>
            </w:r>
          </w:p>
          <w:p w:rsidR="00C96E96" w:rsidRDefault="00444D92">
            <w:pPr>
              <w:pStyle w:val="Sadrajtabele"/>
              <w:tabs>
                <w:tab w:val="left" w:pos="284"/>
              </w:tabs>
              <w:ind w:firstLine="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обезбјеђују провођење мјера за отклањање и </w:t>
            </w:r>
          </w:p>
          <w:p w:rsidR="001C0108" w:rsidRDefault="00C96E96">
            <w:pPr>
              <w:pStyle w:val="Sadrajtabele"/>
              <w:tabs>
                <w:tab w:val="left" w:pos="284"/>
              </w:tabs>
              <w:ind w:firstLine="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444D92">
              <w:rPr>
                <w:sz w:val="22"/>
                <w:szCs w:val="22"/>
              </w:rPr>
              <w:t>ублажавање посљедица</w:t>
            </w:r>
          </w:p>
        </w:tc>
      </w:tr>
      <w:tr w:rsidR="001C0108">
        <w:trPr>
          <w:jc w:val="center"/>
        </w:trPr>
        <w:tc>
          <w:tcPr>
            <w:tcW w:w="848" w:type="dxa"/>
            <w:tcBorders>
              <w:left w:val="single" w:sz="2" w:space="0" w:color="000000"/>
              <w:bottom w:val="single" w:sz="2" w:space="0" w:color="000000"/>
            </w:tcBorders>
          </w:tcPr>
          <w:p w:rsidR="001C0108" w:rsidRDefault="001C0108">
            <w:pPr>
              <w:pStyle w:val="Sadrajtabele"/>
              <w:tabs>
                <w:tab w:val="left" w:pos="284"/>
              </w:tabs>
              <w:snapToGrid w:val="0"/>
              <w:ind w:firstLine="993"/>
              <w:jc w:val="both"/>
              <w:rPr>
                <w:sz w:val="22"/>
                <w:szCs w:val="22"/>
              </w:rPr>
            </w:pPr>
          </w:p>
          <w:p w:rsidR="001C0108" w:rsidRDefault="00444D92">
            <w:pPr>
              <w:pStyle w:val="Sadrajtabele"/>
              <w:tabs>
                <w:tab w:val="left" w:pos="284"/>
              </w:tabs>
              <w:snapToGrid w:val="0"/>
              <w:jc w:val="both"/>
            </w:pPr>
            <w:r>
              <w:rPr>
                <w:sz w:val="22"/>
                <w:szCs w:val="22"/>
              </w:rPr>
              <w:t>8.</w:t>
            </w:r>
          </w:p>
        </w:tc>
        <w:tc>
          <w:tcPr>
            <w:tcW w:w="3742" w:type="dxa"/>
            <w:tcBorders>
              <w:left w:val="single" w:sz="2" w:space="0" w:color="000000"/>
              <w:bottom w:val="single" w:sz="2" w:space="0" w:color="000000"/>
            </w:tcBorders>
          </w:tcPr>
          <w:p w:rsidR="001C0108" w:rsidRDefault="001C0108">
            <w:pPr>
              <w:pStyle w:val="Sadrajtabele"/>
              <w:tabs>
                <w:tab w:val="left" w:pos="284"/>
              </w:tabs>
              <w:snapToGrid w:val="0"/>
              <w:ind w:firstLine="24"/>
              <w:jc w:val="both"/>
              <w:rPr>
                <w:sz w:val="22"/>
                <w:szCs w:val="22"/>
              </w:rPr>
            </w:pPr>
          </w:p>
          <w:p w:rsidR="001C0108" w:rsidRDefault="00444D92">
            <w:pPr>
              <w:pStyle w:val="Sadrajtabele"/>
              <w:tabs>
                <w:tab w:val="left" w:pos="284"/>
              </w:tabs>
              <w:snapToGrid w:val="0"/>
              <w:ind w:firstLine="24"/>
              <w:jc w:val="both"/>
            </w:pPr>
            <w:r>
              <w:rPr>
                <w:sz w:val="22"/>
                <w:szCs w:val="22"/>
              </w:rPr>
              <w:t>Штаб за ванредне ситуације</w:t>
            </w:r>
          </w:p>
        </w:tc>
        <w:tc>
          <w:tcPr>
            <w:tcW w:w="5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96E96" w:rsidRDefault="00444D92">
            <w:pPr>
              <w:pStyle w:val="Sadrajtabele"/>
              <w:tabs>
                <w:tab w:val="left" w:pos="284"/>
              </w:tabs>
              <w:snapToGrid w:val="0"/>
              <w:ind w:firstLine="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усмјерава и координира активностима на провођењу </w:t>
            </w:r>
          </w:p>
          <w:p w:rsidR="00C96E96" w:rsidRDefault="00C96E96">
            <w:pPr>
              <w:pStyle w:val="Sadrajtabele"/>
              <w:tabs>
                <w:tab w:val="left" w:pos="284"/>
              </w:tabs>
              <w:snapToGrid w:val="0"/>
              <w:ind w:firstLine="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444D92">
              <w:rPr>
                <w:sz w:val="22"/>
                <w:szCs w:val="22"/>
              </w:rPr>
              <w:t xml:space="preserve">оперативних мјера заштите и спасавања људи и </w:t>
            </w:r>
          </w:p>
          <w:p w:rsidR="001C0108" w:rsidRDefault="00C96E96">
            <w:pPr>
              <w:pStyle w:val="Sadrajtabele"/>
              <w:tabs>
                <w:tab w:val="left" w:pos="284"/>
              </w:tabs>
              <w:snapToGrid w:val="0"/>
              <w:ind w:firstLine="36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444D92">
              <w:rPr>
                <w:sz w:val="22"/>
                <w:szCs w:val="22"/>
              </w:rPr>
              <w:t>материјалних добара</w:t>
            </w:r>
          </w:p>
        </w:tc>
      </w:tr>
    </w:tbl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jc w:val="both"/>
        <w:rPr>
          <w:b/>
          <w:bCs/>
        </w:rPr>
      </w:pPr>
    </w:p>
    <w:p w:rsidR="001C0108" w:rsidRDefault="00444D92">
      <w:pPr>
        <w:tabs>
          <w:tab w:val="left" w:pos="284"/>
        </w:tabs>
        <w:jc w:val="both"/>
        <w:rPr>
          <w:b/>
          <w:bCs/>
        </w:rPr>
      </w:pPr>
      <w:r>
        <w:rPr>
          <w:b/>
          <w:bCs/>
        </w:rPr>
        <w:lastRenderedPageBreak/>
        <w:t>ЗАШТИТА И СПАСАВАЊЕ НА ВОДИ И ПОД ВОДОМ</w:t>
      </w:r>
    </w:p>
    <w:p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:rsidR="00C96E96" w:rsidRDefault="00444D92">
      <w:pPr>
        <w:tabs>
          <w:tab w:val="left" w:pos="284"/>
        </w:tabs>
        <w:jc w:val="both"/>
      </w:pPr>
      <w:r>
        <w:t>Изградњом насипа  уз ријеку Саву у дужини од око 32 км као и ободних канала у дужини од око 25</w:t>
      </w:r>
      <w:r w:rsidR="00C96E96">
        <w:t>0</w:t>
      </w:r>
      <w:r>
        <w:t xml:space="preserve"> км као и реконструкцијом црпних станица : Орахова, Лиман,</w:t>
      </w:r>
      <w:r w:rsidR="00C96E96">
        <w:t xml:space="preserve">  Матура,</w:t>
      </w:r>
      <w:r>
        <w:t xml:space="preserve"> Кеј и Горња Долина за заштиту од </w:t>
      </w:r>
    </w:p>
    <w:p w:rsidR="00C96E96" w:rsidRDefault="00444D92">
      <w:pPr>
        <w:tabs>
          <w:tab w:val="left" w:pos="284"/>
        </w:tabs>
        <w:jc w:val="both"/>
      </w:pPr>
      <w:r>
        <w:t xml:space="preserve">унутрашњих  вода у цјелости су елиминисани сви природни услови за значајније угрожавање  људи и </w:t>
      </w:r>
    </w:p>
    <w:p w:rsidR="001C0108" w:rsidRDefault="00444D92">
      <w:pPr>
        <w:tabs>
          <w:tab w:val="left" w:pos="284"/>
        </w:tabs>
        <w:jc w:val="both"/>
      </w:pPr>
      <w:r>
        <w:t>материјалних добара  око ријеке Саве  као и унутрашњих вода, ранга појава 100 година.</w:t>
      </w:r>
    </w:p>
    <w:p w:rsidR="00C96E96" w:rsidRDefault="00C96E96">
      <w:pPr>
        <w:tabs>
          <w:tab w:val="left" w:pos="284"/>
        </w:tabs>
        <w:jc w:val="both"/>
      </w:pPr>
    </w:p>
    <w:p w:rsidR="001C0108" w:rsidRDefault="00444D92">
      <w:pPr>
        <w:tabs>
          <w:tab w:val="left" w:pos="284"/>
        </w:tabs>
        <w:jc w:val="both"/>
      </w:pPr>
      <w:r>
        <w:t>Остала је једина могућност угрожавања дијела територије у Мјесној заједници Турјак и Грбавци око ријечице Лубине.Ова ријечица у прољетном и јесењем дијелу године</w:t>
      </w:r>
      <w:r w:rsidR="00C96E96">
        <w:t xml:space="preserve"> има бујични карактер</w:t>
      </w:r>
      <w:r>
        <w:t xml:space="preserve">, када долази до већих  количина падавина, често излијева  из корита и наноси штету, углавном, пољопривредном земљишту уз њен ток и дијелу локалног пута Драгељи -Турјак. </w:t>
      </w:r>
    </w:p>
    <w:p w:rsidR="001C0108" w:rsidRDefault="00444D92">
      <w:pPr>
        <w:tabs>
          <w:tab w:val="left" w:pos="284"/>
        </w:tabs>
        <w:jc w:val="both"/>
      </w:pPr>
      <w:r>
        <w:t>Имајући у виду степен насталих штета од стране ријечица Лубине ову, честу, појаву можемо сматрати као елементарну непогоду.</w:t>
      </w:r>
    </w:p>
    <w:p w:rsidR="001C0108" w:rsidRDefault="001C0108">
      <w:pPr>
        <w:tabs>
          <w:tab w:val="left" w:pos="284"/>
        </w:tabs>
        <w:jc w:val="both"/>
      </w:pPr>
    </w:p>
    <w:p w:rsidR="001C0108" w:rsidRDefault="00444D92">
      <w:pPr>
        <w:tabs>
          <w:tab w:val="left" w:pos="284"/>
        </w:tabs>
        <w:jc w:val="both"/>
      </w:pPr>
      <w:r>
        <w:t>У</w:t>
      </w:r>
      <w:r w:rsidR="00C96E96">
        <w:t xml:space="preserve"> </w:t>
      </w:r>
      <w:r>
        <w:t xml:space="preserve">случају високог водостаја ријеке Саве, те падања обилних киша, у дужем временском периоду, може </w:t>
      </w:r>
    </w:p>
    <w:p w:rsidR="001C0108" w:rsidRDefault="00444D92">
      <w:pPr>
        <w:tabs>
          <w:tab w:val="left" w:pos="284"/>
        </w:tabs>
        <w:jc w:val="both"/>
      </w:pPr>
      <w:r>
        <w:t xml:space="preserve">доћи до појаве повећања нивоа вода ријека Врбашке, Јабланице и Јурковице и њиховог излијевања из </w:t>
      </w:r>
    </w:p>
    <w:p w:rsidR="001C0108" w:rsidRDefault="00444D92">
      <w:pPr>
        <w:tabs>
          <w:tab w:val="left" w:pos="284"/>
        </w:tabs>
        <w:jc w:val="both"/>
      </w:pPr>
      <w:r>
        <w:t xml:space="preserve">корита те плављења једног мањег дијела територије Града уз њихов ток. </w:t>
      </w:r>
    </w:p>
    <w:p w:rsidR="001C0108" w:rsidRDefault="001C0108">
      <w:pPr>
        <w:tabs>
          <w:tab w:val="left" w:pos="284"/>
        </w:tabs>
        <w:jc w:val="both"/>
      </w:pPr>
    </w:p>
    <w:p w:rsidR="001C0108" w:rsidRDefault="00444D92">
      <w:pPr>
        <w:tabs>
          <w:tab w:val="left" w:pos="284"/>
        </w:tabs>
        <w:jc w:val="both"/>
      </w:pPr>
      <w:r>
        <w:t xml:space="preserve">Код екстремно високог водостаја ријеке Саве , а у случају оштећења насипа на десној обали ријеке Саве, изнад Лимана према Ораховој, дошло би до плављења већег дијела територије Града и то: града Градишке, насеља: Чатрње, Буковца, Жеравице, Чикула, Лисковаца, Дубрава, Ровина, Рогоља, </w:t>
      </w:r>
    </w:p>
    <w:p w:rsidR="001C0108" w:rsidRDefault="00444D92">
      <w:pPr>
        <w:tabs>
          <w:tab w:val="left" w:pos="284"/>
        </w:tabs>
        <w:jc w:val="both"/>
      </w:pPr>
      <w:r>
        <w:t>Елезагића, Нове</w:t>
      </w:r>
      <w:r w:rsidR="008463E9">
        <w:t xml:space="preserve"> </w:t>
      </w:r>
      <w:r>
        <w:t xml:space="preserve">Тополе, и то:(до насипа уз канал Осорна-Борна-Љевчаница ), Брестовчине, Козинаца, </w:t>
      </w:r>
    </w:p>
    <w:p w:rsidR="001C0108" w:rsidRDefault="00444D92">
      <w:pPr>
        <w:tabs>
          <w:tab w:val="left" w:pos="284"/>
        </w:tabs>
        <w:jc w:val="both"/>
      </w:pPr>
      <w:r>
        <w:t>Греде, Бок Јанковца, Мачковца , Горње и Доње Долине, Новог Села, Ламинци-Дубрава, Ламинци –</w:t>
      </w:r>
    </w:p>
    <w:p w:rsidR="001C0108" w:rsidRDefault="00444D92">
      <w:pPr>
        <w:tabs>
          <w:tab w:val="left" w:pos="284"/>
        </w:tabs>
        <w:jc w:val="both"/>
      </w:pPr>
      <w:r>
        <w:t xml:space="preserve">Сређана, Ламинци –Јаружана, Ламинци - Брезика, Трошеља и Кочићева. Укупно 25 насељених мјеста. Поменутих 25 насељених мјеста обухвата површину од 18.075 хектара, а броји око 24770 становника, што значи да би  у условима катастрофалне поплаве било  угрожено око 25% површине града Градишка </w:t>
      </w:r>
    </w:p>
    <w:p w:rsidR="001C0108" w:rsidRDefault="00444D92">
      <w:pPr>
        <w:tabs>
          <w:tab w:val="left" w:pos="284"/>
        </w:tabs>
        <w:jc w:val="both"/>
      </w:pPr>
      <w:r>
        <w:t>и 45%  становништва.</w:t>
      </w:r>
    </w:p>
    <w:p w:rsidR="001C0108" w:rsidRDefault="001C0108">
      <w:pPr>
        <w:tabs>
          <w:tab w:val="left" w:pos="284"/>
        </w:tabs>
        <w:jc w:val="both"/>
      </w:pPr>
    </w:p>
    <w:p w:rsidR="001C0108" w:rsidRDefault="00444D92">
      <w:pPr>
        <w:tabs>
          <w:tab w:val="left" w:pos="284"/>
        </w:tabs>
        <w:jc w:val="both"/>
      </w:pPr>
      <w:r>
        <w:t>У овој ситуацији могуће је на наведеном подручју предузети само мјере за отклањање посљедица као што су пружање прве помоћи повријеђеним, евакуација угроженог становништва, матријалних добара и стоке , асанација терена и хигијенско противепидемиолошке мјере.</w:t>
      </w:r>
    </w:p>
    <w:p w:rsidR="001C0108" w:rsidRDefault="001C0108">
      <w:pPr>
        <w:tabs>
          <w:tab w:val="left" w:pos="284"/>
        </w:tabs>
        <w:jc w:val="both"/>
      </w:pPr>
    </w:p>
    <w:p w:rsidR="001C0108" w:rsidRDefault="00444D92">
      <w:pPr>
        <w:tabs>
          <w:tab w:val="left" w:pos="284"/>
        </w:tabs>
        <w:jc w:val="both"/>
      </w:pPr>
      <w:r>
        <w:t>У акцијама заштите и спасавања због поплава на подручју Града ангажовани би били рониоци ронилачког клуба „Свети Никола“ Градишка те специјалистички тим Цивилне заштите за спасавање на води и под водом који располаже са 5 спасилачких чамаца и одговарајућим пентама, чланови рибичког удружења „Амур“ Градишка те остали субјекти од значаја за заштиту и спасавање у условима поплава.</w:t>
      </w: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1C0108">
      <w:pPr>
        <w:tabs>
          <w:tab w:val="left" w:pos="284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jc w:val="both"/>
        <w:rPr>
          <w:b/>
          <w:bCs/>
        </w:rPr>
      </w:pPr>
    </w:p>
    <w:p w:rsidR="008463E9" w:rsidRPr="008463E9" w:rsidRDefault="008463E9">
      <w:pPr>
        <w:tabs>
          <w:tab w:val="left" w:pos="284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jc w:val="both"/>
        <w:rPr>
          <w:b/>
          <w:bCs/>
        </w:rPr>
      </w:pPr>
    </w:p>
    <w:p w:rsidR="001C0108" w:rsidRDefault="00444D92">
      <w:pPr>
        <w:tabs>
          <w:tab w:val="left" w:pos="284"/>
        </w:tabs>
        <w:jc w:val="both"/>
        <w:rPr>
          <w:b/>
          <w:bCs/>
        </w:rPr>
      </w:pPr>
      <w:r>
        <w:rPr>
          <w:b/>
          <w:bCs/>
        </w:rPr>
        <w:lastRenderedPageBreak/>
        <w:t>ЗАШТИТА И СПАСАВАЊЕ ОД ПОЖАРА</w:t>
      </w:r>
    </w:p>
    <w:p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:rsidR="001C0108" w:rsidRDefault="00444D92">
      <w:pPr>
        <w:tabs>
          <w:tab w:val="left" w:pos="284"/>
        </w:tabs>
        <w:jc w:val="both"/>
        <w:rPr>
          <w:bCs/>
        </w:rPr>
      </w:pPr>
      <w:r>
        <w:rPr>
          <w:bCs/>
        </w:rPr>
        <w:t>Заштита и спасавање од пожара обухвата припреме и провођење превентивних мјера у свим срединама, објектима, мјестима и просторима гдје постоји могућност настанка пожара.</w:t>
      </w:r>
    </w:p>
    <w:p w:rsidR="001C0108" w:rsidRDefault="00444D92">
      <w:pPr>
        <w:tabs>
          <w:tab w:val="left" w:pos="284"/>
        </w:tabs>
        <w:jc w:val="both"/>
        <w:rPr>
          <w:bCs/>
        </w:rPr>
      </w:pPr>
      <w:r>
        <w:rPr>
          <w:bCs/>
        </w:rPr>
        <w:t>Мјере које се спроводе у виду заштите од пожара су:</w:t>
      </w:r>
    </w:p>
    <w:p w:rsidR="001C0108" w:rsidRDefault="001C0108">
      <w:pPr>
        <w:tabs>
          <w:tab w:val="left" w:pos="284"/>
        </w:tabs>
        <w:ind w:firstLine="993"/>
        <w:jc w:val="both"/>
        <w:rPr>
          <w:bCs/>
        </w:rPr>
      </w:pPr>
    </w:p>
    <w:p w:rsidR="001C0108" w:rsidRDefault="00444D92">
      <w:pPr>
        <w:tabs>
          <w:tab w:val="left" w:pos="284"/>
        </w:tabs>
        <w:jc w:val="both"/>
        <w:rPr>
          <w:bCs/>
        </w:rPr>
      </w:pPr>
      <w:r>
        <w:rPr>
          <w:bCs/>
        </w:rPr>
        <w:t>- израда планова заштите од пожара свих субјеката који су обавезни израдити ове планове</w:t>
      </w:r>
    </w:p>
    <w:p w:rsidR="001C0108" w:rsidRDefault="00444D92">
      <w:pPr>
        <w:tabs>
          <w:tab w:val="left" w:pos="284"/>
        </w:tabs>
        <w:jc w:val="both"/>
        <w:rPr>
          <w:bCs/>
        </w:rPr>
      </w:pPr>
      <w:r>
        <w:rPr>
          <w:bCs/>
        </w:rPr>
        <w:t>- планирање пожарних путева</w:t>
      </w:r>
    </w:p>
    <w:p w:rsidR="001C0108" w:rsidRDefault="00444D92">
      <w:pPr>
        <w:tabs>
          <w:tab w:val="left" w:pos="284"/>
        </w:tabs>
        <w:jc w:val="both"/>
        <w:rPr>
          <w:bCs/>
        </w:rPr>
      </w:pPr>
      <w:r>
        <w:rPr>
          <w:bCs/>
        </w:rPr>
        <w:t>- одржавање хидраната у исправном стању</w:t>
      </w:r>
    </w:p>
    <w:p w:rsidR="001C0108" w:rsidRDefault="00444D92">
      <w:pPr>
        <w:tabs>
          <w:tab w:val="left" w:pos="284"/>
        </w:tabs>
        <w:jc w:val="both"/>
        <w:rPr>
          <w:bCs/>
        </w:rPr>
      </w:pPr>
      <w:r>
        <w:rPr>
          <w:bCs/>
        </w:rPr>
        <w:t>- уређење прилаза до водотока</w:t>
      </w:r>
    </w:p>
    <w:p w:rsidR="001C0108" w:rsidRDefault="00444D92">
      <w:pPr>
        <w:tabs>
          <w:tab w:val="left" w:pos="284"/>
        </w:tabs>
        <w:jc w:val="both"/>
        <w:rPr>
          <w:bCs/>
        </w:rPr>
      </w:pPr>
      <w:r>
        <w:rPr>
          <w:bCs/>
        </w:rPr>
        <w:t>- набавка ПП апарата</w:t>
      </w:r>
    </w:p>
    <w:p w:rsidR="001C0108" w:rsidRDefault="00444D92">
      <w:pPr>
        <w:tabs>
          <w:tab w:val="left" w:pos="284"/>
        </w:tabs>
        <w:jc w:val="both"/>
        <w:rPr>
          <w:bCs/>
        </w:rPr>
      </w:pPr>
      <w:r>
        <w:rPr>
          <w:bCs/>
        </w:rPr>
        <w:t>- редовно сервисирање ПП апарата</w:t>
      </w:r>
    </w:p>
    <w:p w:rsidR="001C0108" w:rsidRDefault="00444D92">
      <w:pPr>
        <w:tabs>
          <w:tab w:val="left" w:pos="284"/>
        </w:tabs>
        <w:jc w:val="both"/>
      </w:pPr>
      <w:r>
        <w:rPr>
          <w:bCs/>
        </w:rPr>
        <w:t xml:space="preserve">- редовна контрола надлежних органа на провођењу превентивних мјера у предузећима и другим  </w:t>
      </w:r>
    </w:p>
    <w:p w:rsidR="001C0108" w:rsidRDefault="00853842">
      <w:pPr>
        <w:tabs>
          <w:tab w:val="left" w:pos="284"/>
        </w:tabs>
        <w:jc w:val="both"/>
      </w:pPr>
      <w:r>
        <w:rPr>
          <w:bCs/>
        </w:rPr>
        <w:t xml:space="preserve">  </w:t>
      </w:r>
      <w:r w:rsidR="00444D92">
        <w:rPr>
          <w:bCs/>
        </w:rPr>
        <w:t>установама</w:t>
      </w:r>
    </w:p>
    <w:p w:rsidR="001C0108" w:rsidRDefault="00444D92">
      <w:pPr>
        <w:tabs>
          <w:tab w:val="left" w:pos="284"/>
        </w:tabs>
        <w:jc w:val="both"/>
        <w:rPr>
          <w:bCs/>
        </w:rPr>
      </w:pPr>
      <w:r>
        <w:rPr>
          <w:bCs/>
        </w:rPr>
        <w:t>- материјална и финансијка обезбјеђеност Цивилне заштите као носиоца свих активности</w:t>
      </w:r>
    </w:p>
    <w:p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:rsidR="001C0108" w:rsidRDefault="00444D92">
      <w:pPr>
        <w:tabs>
          <w:tab w:val="left" w:pos="284"/>
        </w:tabs>
        <w:jc w:val="both"/>
        <w:rPr>
          <w:b/>
          <w:bCs/>
        </w:rPr>
      </w:pPr>
      <w:r>
        <w:rPr>
          <w:b/>
          <w:bCs/>
        </w:rPr>
        <w:t>Превентивне мјере и редовна заштита од пожара</w:t>
      </w:r>
    </w:p>
    <w:p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tbl>
      <w:tblPr>
        <w:tblW w:w="10358" w:type="dxa"/>
        <w:tblInd w:w="-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630"/>
        <w:gridCol w:w="2357"/>
        <w:gridCol w:w="7371"/>
      </w:tblGrid>
      <w:tr w:rsidR="001C0108">
        <w:tc>
          <w:tcPr>
            <w:tcW w:w="6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0108" w:rsidRDefault="00444D92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Р.бр</w:t>
            </w:r>
          </w:p>
        </w:tc>
        <w:tc>
          <w:tcPr>
            <w:tcW w:w="23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1C0108" w:rsidRDefault="00444D92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Извршилац</w:t>
            </w:r>
          </w:p>
        </w:tc>
        <w:tc>
          <w:tcPr>
            <w:tcW w:w="73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0108" w:rsidRDefault="00444D92">
            <w:pPr>
              <w:pStyle w:val="Sadrajtabele"/>
              <w:tabs>
                <w:tab w:val="left" w:pos="284"/>
              </w:tabs>
              <w:snapToGrid w:val="0"/>
              <w:ind w:firstLine="993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Задатак           </w:t>
            </w:r>
          </w:p>
        </w:tc>
      </w:tr>
      <w:tr w:rsidR="001C0108">
        <w:tc>
          <w:tcPr>
            <w:tcW w:w="630" w:type="dxa"/>
            <w:tcBorders>
              <w:left w:val="single" w:sz="2" w:space="0" w:color="000000"/>
              <w:bottom w:val="single" w:sz="2" w:space="0" w:color="000000"/>
            </w:tcBorders>
          </w:tcPr>
          <w:p w:rsidR="001C0108" w:rsidRDefault="001C0108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</w:p>
          <w:p w:rsidR="001C0108" w:rsidRDefault="00444D92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357" w:type="dxa"/>
            <w:tcBorders>
              <w:left w:val="single" w:sz="2" w:space="0" w:color="000000"/>
              <w:bottom w:val="single" w:sz="2" w:space="0" w:color="000000"/>
            </w:tcBorders>
          </w:tcPr>
          <w:p w:rsidR="001C0108" w:rsidRDefault="00444D92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  предузећа и</w:t>
            </w:r>
          </w:p>
          <w:p w:rsidR="001C0108" w:rsidRDefault="00444D92">
            <w:pPr>
              <w:pStyle w:val="Sadrajtabele"/>
              <w:tabs>
                <w:tab w:val="left" w:pos="284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друга правна лица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0108" w:rsidRDefault="00444D92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израда планова заштите од пожара у складу са законом</w:t>
            </w:r>
          </w:p>
        </w:tc>
      </w:tr>
      <w:tr w:rsidR="001C0108">
        <w:tc>
          <w:tcPr>
            <w:tcW w:w="630" w:type="dxa"/>
            <w:tcBorders>
              <w:left w:val="single" w:sz="2" w:space="0" w:color="000000"/>
              <w:bottom w:val="single" w:sz="2" w:space="0" w:color="000000"/>
            </w:tcBorders>
          </w:tcPr>
          <w:p w:rsidR="001C0108" w:rsidRDefault="001C0108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</w:p>
          <w:p w:rsidR="001C0108" w:rsidRDefault="00444D92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357" w:type="dxa"/>
            <w:tcBorders>
              <w:left w:val="single" w:sz="2" w:space="0" w:color="000000"/>
              <w:bottom w:val="single" w:sz="2" w:space="0" w:color="000000"/>
            </w:tcBorders>
          </w:tcPr>
          <w:p w:rsidR="008463E9" w:rsidRDefault="008463E9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</w:p>
          <w:p w:rsidR="001C0108" w:rsidRDefault="00444D92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Инспекцијски органи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0108" w:rsidRDefault="00444D92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надзор спровођења мјера заштите који</w:t>
            </w:r>
          </w:p>
          <w:p w:rsidR="001C0108" w:rsidRDefault="00444D92">
            <w:pPr>
              <w:pStyle w:val="Sadrajtabele"/>
              <w:tabs>
                <w:tab w:val="left" w:pos="284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редовна контрола на провођењу превентивних мјера у</w:t>
            </w:r>
          </w:p>
          <w:p w:rsidR="001C0108" w:rsidRDefault="008463E9">
            <w:pPr>
              <w:pStyle w:val="Sadrajtabele"/>
              <w:tabs>
                <w:tab w:val="left" w:pos="284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  <w:r w:rsidR="00444D92">
              <w:rPr>
                <w:sz w:val="22"/>
                <w:szCs w:val="22"/>
              </w:rPr>
              <w:t>предузећима и другим установама</w:t>
            </w:r>
          </w:p>
        </w:tc>
      </w:tr>
      <w:tr w:rsidR="001C0108">
        <w:tc>
          <w:tcPr>
            <w:tcW w:w="630" w:type="dxa"/>
            <w:tcBorders>
              <w:left w:val="single" w:sz="2" w:space="0" w:color="000000"/>
              <w:bottom w:val="single" w:sz="2" w:space="0" w:color="000000"/>
            </w:tcBorders>
          </w:tcPr>
          <w:p w:rsidR="001C0108" w:rsidRDefault="001C0108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</w:p>
          <w:p w:rsidR="001C0108" w:rsidRDefault="00444D92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2357" w:type="dxa"/>
            <w:tcBorders>
              <w:left w:val="single" w:sz="2" w:space="0" w:color="000000"/>
              <w:bottom w:val="single" w:sz="2" w:space="0" w:color="000000"/>
            </w:tcBorders>
          </w:tcPr>
          <w:p w:rsidR="001C0108" w:rsidRDefault="00444D92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ПВЈ Градишка</w:t>
            </w:r>
          </w:p>
          <w:p w:rsidR="001C0108" w:rsidRDefault="00444D92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или</w:t>
            </w:r>
          </w:p>
          <w:p w:rsidR="001C0108" w:rsidRDefault="00444D92">
            <w:pPr>
              <w:pStyle w:val="Sadrajtabele"/>
              <w:tabs>
                <w:tab w:val="left" w:pos="284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друго правно лице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0108" w:rsidRDefault="00444D92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сервисирање противпожарних апарата у складу са законом</w:t>
            </w:r>
          </w:p>
          <w:p w:rsidR="001C0108" w:rsidRDefault="00444D92">
            <w:pPr>
              <w:pStyle w:val="Sadrajtabele"/>
              <w:tabs>
                <w:tab w:val="left" w:pos="284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набавка нових ПП апарата</w:t>
            </w:r>
          </w:p>
          <w:p w:rsidR="001C0108" w:rsidRDefault="00444D92">
            <w:pPr>
              <w:pStyle w:val="Sadrajtabele"/>
              <w:tabs>
                <w:tab w:val="left" w:pos="284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одржавање унутрашње хидрантске мреже</w:t>
            </w:r>
          </w:p>
        </w:tc>
      </w:tr>
      <w:tr w:rsidR="001C0108">
        <w:tc>
          <w:tcPr>
            <w:tcW w:w="630" w:type="dxa"/>
            <w:tcBorders>
              <w:left w:val="single" w:sz="2" w:space="0" w:color="000000"/>
              <w:bottom w:val="single" w:sz="2" w:space="0" w:color="000000"/>
            </w:tcBorders>
          </w:tcPr>
          <w:p w:rsidR="001C0108" w:rsidRDefault="00444D92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2357" w:type="dxa"/>
            <w:tcBorders>
              <w:left w:val="single" w:sz="2" w:space="0" w:color="000000"/>
              <w:bottom w:val="single" w:sz="2" w:space="0" w:color="000000"/>
            </w:tcBorders>
          </w:tcPr>
          <w:p w:rsidR="001C0108" w:rsidRDefault="00444D92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К.П „ Водовод“ а.д</w:t>
            </w:r>
          </w:p>
        </w:tc>
        <w:tc>
          <w:tcPr>
            <w:tcW w:w="73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0108" w:rsidRDefault="00444D92">
            <w:pPr>
              <w:pStyle w:val="Sadrajtabele"/>
              <w:tabs>
                <w:tab w:val="left" w:pos="284"/>
              </w:tabs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одржавање вањске хидрантске мреже</w:t>
            </w:r>
          </w:p>
        </w:tc>
      </w:tr>
    </w:tbl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444D92">
      <w:pPr>
        <w:tabs>
          <w:tab w:val="left" w:pos="284"/>
        </w:tabs>
        <w:jc w:val="both"/>
      </w:pPr>
      <w:r>
        <w:t xml:space="preserve">Укупна површина пошумљеног  земљишта на територији града Градишка  износи 21.042 хектара, што </w:t>
      </w:r>
    </w:p>
    <w:p w:rsidR="001C0108" w:rsidRDefault="00444D92">
      <w:pPr>
        <w:tabs>
          <w:tab w:val="left" w:pos="284"/>
        </w:tabs>
        <w:jc w:val="both"/>
      </w:pPr>
      <w:r>
        <w:t xml:space="preserve">погодује појавама већих шумских пожара нарочито у прољетном периоду  кад се врши крчење међа и </w:t>
      </w:r>
    </w:p>
    <w:p w:rsidR="001C0108" w:rsidRDefault="00444D92">
      <w:pPr>
        <w:tabs>
          <w:tab w:val="left" w:pos="284"/>
        </w:tabs>
        <w:jc w:val="both"/>
      </w:pPr>
      <w:r>
        <w:t xml:space="preserve">корова. Тад и долази до појава шумских пожара. </w:t>
      </w:r>
    </w:p>
    <w:p w:rsidR="001C0108" w:rsidRDefault="00444D92">
      <w:pPr>
        <w:tabs>
          <w:tab w:val="left" w:pos="284"/>
        </w:tabs>
        <w:jc w:val="both"/>
      </w:pPr>
      <w:r>
        <w:t xml:space="preserve">Поред већих шумских пожара  постоји могућност избијања већих пожара  у самом густо насељеном </w:t>
      </w:r>
    </w:p>
    <w:p w:rsidR="001C0108" w:rsidRDefault="00444D92">
      <w:pPr>
        <w:tabs>
          <w:tab w:val="left" w:pos="284"/>
        </w:tabs>
        <w:jc w:val="both"/>
      </w:pPr>
      <w:r>
        <w:t xml:space="preserve">граду Градишка, гдје је највећа концетрација производних погона различитог профила производње, са </w:t>
      </w:r>
    </w:p>
    <w:p w:rsidR="001C0108" w:rsidRDefault="00444D92">
      <w:pPr>
        <w:tabs>
          <w:tab w:val="left" w:pos="284"/>
        </w:tabs>
        <w:jc w:val="both"/>
      </w:pPr>
      <w:r>
        <w:t xml:space="preserve">технолошким процесима у којима је присутна већ количина лакозапаљивог и експлозивног материјала </w:t>
      </w:r>
    </w:p>
    <w:p w:rsidR="001C0108" w:rsidRDefault="00444D92">
      <w:pPr>
        <w:tabs>
          <w:tab w:val="left" w:pos="284"/>
        </w:tabs>
        <w:jc w:val="both"/>
      </w:pPr>
      <w:r>
        <w:t xml:space="preserve">као што су: производња спужве, производи од пластике и текстила, дрвета и дрвних сортимената и сл. </w:t>
      </w:r>
    </w:p>
    <w:p w:rsidR="001C0108" w:rsidRDefault="00444D92">
      <w:pPr>
        <w:tabs>
          <w:tab w:val="left" w:pos="284"/>
        </w:tabs>
        <w:jc w:val="both"/>
      </w:pPr>
      <w:r>
        <w:t xml:space="preserve">Бензинске пумпе представљају високо ризичне објекте у погледу заштите од пожара и експлозије. </w:t>
      </w:r>
    </w:p>
    <w:p w:rsidR="001C0108" w:rsidRDefault="00444D92">
      <w:pPr>
        <w:tabs>
          <w:tab w:val="left" w:pos="284"/>
        </w:tabs>
        <w:jc w:val="both"/>
      </w:pPr>
      <w:r>
        <w:t xml:space="preserve">Потребно је у сарадњи са власницима бензинских пумпи, и власницима производних погона редовно </w:t>
      </w:r>
    </w:p>
    <w:p w:rsidR="001C0108" w:rsidRDefault="00444D92">
      <w:pPr>
        <w:tabs>
          <w:tab w:val="left" w:pos="284"/>
        </w:tabs>
        <w:jc w:val="both"/>
      </w:pPr>
      <w:r>
        <w:t xml:space="preserve">вршити контролу исправности противпожарног система, те увидјети и оцјенити  кавалитету планова  </w:t>
      </w:r>
    </w:p>
    <w:p w:rsidR="001C0108" w:rsidRDefault="00444D92">
      <w:pPr>
        <w:tabs>
          <w:tab w:val="left" w:pos="284"/>
        </w:tabs>
        <w:jc w:val="both"/>
      </w:pPr>
      <w:r>
        <w:t>везаних за хитне интервенције у случају избијања несреће.</w:t>
      </w:r>
    </w:p>
    <w:p w:rsidR="001C0108" w:rsidRDefault="001C0108">
      <w:pPr>
        <w:tabs>
          <w:tab w:val="left" w:pos="284"/>
        </w:tabs>
        <w:jc w:val="both"/>
      </w:pPr>
    </w:p>
    <w:p w:rsidR="001C0108" w:rsidRDefault="00444D92">
      <w:pPr>
        <w:tabs>
          <w:tab w:val="left" w:pos="284"/>
        </w:tabs>
        <w:jc w:val="both"/>
      </w:pPr>
      <w:r>
        <w:t xml:space="preserve">Поред града и приградских насеља велику оптерећеност пожаром имају и мјесне заједнице Орахова, </w:t>
      </w:r>
    </w:p>
    <w:p w:rsidR="001C0108" w:rsidRDefault="00444D92">
      <w:pPr>
        <w:tabs>
          <w:tab w:val="left" w:pos="284"/>
        </w:tabs>
        <w:jc w:val="both"/>
      </w:pPr>
      <w:r>
        <w:t>Горњи Подградци а нарочито Нова Топола у којој су лоцирани значајни  објекти као што су: Индустријска зона, Говедарска фарма, Свињогојска фарма, Творница сточне хране, Млин, а нарочито велику опасност од пожара на овом дијелу имају велике пољопривредне површине засијане пшеницом и другим пољопривредним културама у жетвеном периоду.</w:t>
      </w:r>
    </w:p>
    <w:p w:rsidR="001C0108" w:rsidRDefault="00444D92">
      <w:pPr>
        <w:tabs>
          <w:tab w:val="left" w:pos="284"/>
        </w:tabs>
        <w:jc w:val="both"/>
      </w:pPr>
      <w:r>
        <w:rPr>
          <w:b/>
          <w:bCs/>
        </w:rPr>
        <w:lastRenderedPageBreak/>
        <w:t>ВИСОКИ СНИЈЕГ И СЊЕЖНИ НАНОСИ</w:t>
      </w:r>
    </w:p>
    <w:p w:rsidR="001C0108" w:rsidRDefault="001C0108">
      <w:pPr>
        <w:tabs>
          <w:tab w:val="left" w:pos="284"/>
        </w:tabs>
        <w:ind w:firstLine="993"/>
        <w:jc w:val="both"/>
        <w:rPr>
          <w:lang w:val="hr-HR"/>
        </w:rPr>
      </w:pPr>
    </w:p>
    <w:p w:rsidR="001C0108" w:rsidRDefault="00444D92">
      <w:pPr>
        <w:tabs>
          <w:tab w:val="left" w:pos="284"/>
        </w:tabs>
        <w:jc w:val="both"/>
      </w:pPr>
      <w:r>
        <w:t xml:space="preserve">Због свог географског и климатског положаја општина Градишка спада у ред потенционалних подручја на којима се могу догодити велике сњежне падавине, које могу проузроковати озбиљне поремећаје у свакодневном животу једне друштвене заједнице. </w:t>
      </w:r>
    </w:p>
    <w:p w:rsidR="001C0108" w:rsidRDefault="00444D92">
      <w:pPr>
        <w:tabs>
          <w:tab w:val="left" w:pos="284"/>
        </w:tabs>
        <w:jc w:val="both"/>
      </w:pPr>
      <w:r>
        <w:t xml:space="preserve">У случају  сњежних падавина које би достизале висину до 40 цм, довољна је механизација предузећа које је задужено за зимско одржавање путева, али у случајевима када би сњежне падавине прелазиле 60 цм  и више морале би се ангажовати и друге снаге, попут предузећа које имају адекватну механизацију као и физичка лица са механизацијом или на ручном чићењу и склањању сњежних наноса. </w:t>
      </w:r>
    </w:p>
    <w:p w:rsidR="001C0108" w:rsidRDefault="00444D92">
      <w:pPr>
        <w:tabs>
          <w:tab w:val="left" w:pos="284"/>
        </w:tabs>
        <w:jc w:val="both"/>
      </w:pPr>
      <w:r>
        <w:t>Ако снијег непрестано пада и достигне висину 60 цм у року од 24 часа, стварају се услови за проглашење ванредног стања од елементарне непогоде.</w:t>
      </w:r>
    </w:p>
    <w:p w:rsidR="001C0108" w:rsidRDefault="001C0108">
      <w:pPr>
        <w:jc w:val="both"/>
      </w:pPr>
    </w:p>
    <w:p w:rsidR="001C0108" w:rsidRDefault="00444D92">
      <w:pPr>
        <w:jc w:val="both"/>
      </w:pPr>
      <w:r>
        <w:rPr>
          <w:b/>
          <w:bCs/>
        </w:rPr>
        <w:t xml:space="preserve">Преглед извршилаца задатака и начина организовања у заштити од сњежних падавина, сњежних  </w:t>
      </w:r>
    </w:p>
    <w:p w:rsidR="001C0108" w:rsidRDefault="00444D92">
      <w:pPr>
        <w:jc w:val="both"/>
      </w:pPr>
      <w:r>
        <w:rPr>
          <w:b/>
          <w:bCs/>
        </w:rPr>
        <w:t>наноса и поледице:</w:t>
      </w:r>
    </w:p>
    <w:p w:rsidR="001C0108" w:rsidRDefault="001C0108">
      <w:pPr>
        <w:tabs>
          <w:tab w:val="left" w:pos="284"/>
        </w:tabs>
        <w:jc w:val="both"/>
      </w:pPr>
    </w:p>
    <w:p w:rsidR="001C0108" w:rsidRDefault="001C0108">
      <w:pPr>
        <w:tabs>
          <w:tab w:val="left" w:pos="284"/>
        </w:tabs>
        <w:ind w:firstLine="993"/>
        <w:jc w:val="both"/>
      </w:pPr>
    </w:p>
    <w:tbl>
      <w:tblPr>
        <w:tblW w:w="10670" w:type="dxa"/>
        <w:tblInd w:w="-5" w:type="dxa"/>
        <w:tblLayout w:type="fixed"/>
        <w:tblLook w:val="0000"/>
      </w:tblPr>
      <w:tblGrid>
        <w:gridCol w:w="1271"/>
        <w:gridCol w:w="4111"/>
        <w:gridCol w:w="5288"/>
      </w:tblGrid>
      <w:tr w:rsidR="001C0108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>
            <w:pPr>
              <w:tabs>
                <w:tab w:val="left" w:pos="284"/>
              </w:tabs>
              <w:jc w:val="both"/>
            </w:pPr>
            <w:r>
              <w:t>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>
            <w:pPr>
              <w:tabs>
                <w:tab w:val="left" w:pos="284"/>
              </w:tabs>
              <w:jc w:val="both"/>
            </w:pPr>
            <w:r>
              <w:t xml:space="preserve">Тимови Цивилне заштите опште и специјалистичке намјене </w:t>
            </w:r>
          </w:p>
        </w:tc>
        <w:tc>
          <w:tcPr>
            <w:tcW w:w="5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>
            <w:pPr>
              <w:tabs>
                <w:tab w:val="left" w:pos="284"/>
              </w:tabs>
              <w:jc w:val="both"/>
            </w:pPr>
            <w:r>
              <w:t>-активности на спашавању становништва</w:t>
            </w:r>
          </w:p>
          <w:p w:rsidR="001C0108" w:rsidRDefault="00444D92">
            <w:pPr>
              <w:tabs>
                <w:tab w:val="left" w:pos="284"/>
              </w:tabs>
              <w:jc w:val="both"/>
            </w:pPr>
            <w:r>
              <w:t>-активности на уклањању насталих посљедица</w:t>
            </w:r>
          </w:p>
        </w:tc>
      </w:tr>
      <w:tr w:rsidR="001C0108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>
            <w:pPr>
              <w:tabs>
                <w:tab w:val="left" w:pos="284"/>
              </w:tabs>
              <w:jc w:val="both"/>
            </w:pPr>
          </w:p>
          <w:p w:rsidR="001C0108" w:rsidRDefault="00444D92">
            <w:pPr>
              <w:tabs>
                <w:tab w:val="left" w:pos="284"/>
              </w:tabs>
              <w:jc w:val="both"/>
            </w:pPr>
            <w:r>
              <w:t>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>
            <w:pPr>
              <w:tabs>
                <w:tab w:val="left" w:pos="284"/>
              </w:tabs>
              <w:jc w:val="both"/>
            </w:pPr>
          </w:p>
          <w:p w:rsidR="001C0108" w:rsidRDefault="00444D92">
            <w:pPr>
              <w:tabs>
                <w:tab w:val="left" w:pos="284"/>
              </w:tabs>
              <w:jc w:val="both"/>
            </w:pPr>
            <w:r>
              <w:t>Градски Штаб за ванредне ситуације</w:t>
            </w:r>
          </w:p>
        </w:tc>
        <w:tc>
          <w:tcPr>
            <w:tcW w:w="5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>
            <w:pPr>
              <w:tabs>
                <w:tab w:val="left" w:pos="284"/>
              </w:tabs>
              <w:jc w:val="both"/>
            </w:pPr>
            <w:r>
              <w:t>-усмјерава и координира активностима на спровођењу оперативних мјера заштите и спашавања становништва и материјалних добара</w:t>
            </w:r>
          </w:p>
        </w:tc>
      </w:tr>
      <w:tr w:rsidR="001C0108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>
            <w:pPr>
              <w:tabs>
                <w:tab w:val="left" w:pos="284"/>
              </w:tabs>
              <w:jc w:val="both"/>
            </w:pPr>
            <w:r>
              <w:t>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>
            <w:pPr>
              <w:tabs>
                <w:tab w:val="left" w:pos="284"/>
              </w:tabs>
              <w:jc w:val="both"/>
            </w:pPr>
            <w:r>
              <w:t>Градске службе</w:t>
            </w:r>
          </w:p>
        </w:tc>
        <w:tc>
          <w:tcPr>
            <w:tcW w:w="5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>
            <w:pPr>
              <w:tabs>
                <w:tab w:val="left" w:pos="284"/>
              </w:tabs>
              <w:jc w:val="both"/>
            </w:pPr>
            <w:r>
              <w:t>-према датим условима свако из своје области проналази најбоља рјешења насталих проблема</w:t>
            </w:r>
          </w:p>
        </w:tc>
      </w:tr>
      <w:tr w:rsidR="001C0108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>
            <w:pPr>
              <w:tabs>
                <w:tab w:val="left" w:pos="284"/>
              </w:tabs>
              <w:jc w:val="both"/>
            </w:pPr>
            <w:r>
              <w:t>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>
            <w:pPr>
              <w:tabs>
                <w:tab w:val="left" w:pos="284"/>
              </w:tabs>
              <w:jc w:val="both"/>
            </w:pPr>
            <w:r>
              <w:t>Електродистрибуција</w:t>
            </w:r>
          </w:p>
        </w:tc>
        <w:tc>
          <w:tcPr>
            <w:tcW w:w="5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>
            <w:pPr>
              <w:tabs>
                <w:tab w:val="left" w:pos="284"/>
              </w:tabs>
              <w:jc w:val="both"/>
            </w:pPr>
            <w:r>
              <w:t>-спроводи активности на отклањању кварова на електро-мрежи</w:t>
            </w:r>
          </w:p>
        </w:tc>
      </w:tr>
      <w:tr w:rsidR="001C0108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>
            <w:pPr>
              <w:tabs>
                <w:tab w:val="left" w:pos="284"/>
              </w:tabs>
              <w:jc w:val="both"/>
            </w:pPr>
            <w:r>
              <w:t>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>
            <w:pPr>
              <w:tabs>
                <w:tab w:val="left" w:pos="284"/>
              </w:tabs>
              <w:jc w:val="both"/>
            </w:pPr>
            <w:r>
              <w:t>Дом здравља</w:t>
            </w:r>
          </w:p>
        </w:tc>
        <w:tc>
          <w:tcPr>
            <w:tcW w:w="5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>
            <w:pPr>
              <w:tabs>
                <w:tab w:val="left" w:pos="284"/>
              </w:tabs>
              <w:jc w:val="both"/>
            </w:pPr>
            <w:r>
              <w:t>-пружање медицинске помоћи повријеђеним становницима</w:t>
            </w:r>
          </w:p>
        </w:tc>
      </w:tr>
      <w:tr w:rsidR="001C0108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>
            <w:pPr>
              <w:tabs>
                <w:tab w:val="left" w:pos="284"/>
              </w:tabs>
              <w:jc w:val="both"/>
            </w:pPr>
            <w:r>
              <w:t>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>
            <w:pPr>
              <w:tabs>
                <w:tab w:val="left" w:pos="284"/>
              </w:tabs>
              <w:jc w:val="both"/>
            </w:pPr>
            <w:r>
              <w:t>Полицијска управа</w:t>
            </w:r>
          </w:p>
        </w:tc>
        <w:tc>
          <w:tcPr>
            <w:tcW w:w="5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444D92">
            <w:pPr>
              <w:tabs>
                <w:tab w:val="left" w:pos="284"/>
              </w:tabs>
              <w:jc w:val="both"/>
            </w:pPr>
            <w:r>
              <w:t xml:space="preserve">-спроводи активности на обезбјеђењу територије </w:t>
            </w:r>
          </w:p>
          <w:p w:rsidR="001C0108" w:rsidRDefault="00444D92">
            <w:pPr>
              <w:tabs>
                <w:tab w:val="left" w:pos="284"/>
              </w:tabs>
              <w:jc w:val="both"/>
            </w:pPr>
            <w:r>
              <w:t>-усмјерава саобраћај ван зоне опасности</w:t>
            </w:r>
          </w:p>
        </w:tc>
      </w:tr>
      <w:tr w:rsidR="001C0108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>
            <w:pPr>
              <w:tabs>
                <w:tab w:val="left" w:pos="284"/>
              </w:tabs>
              <w:jc w:val="both"/>
            </w:pPr>
          </w:p>
          <w:p w:rsidR="001C0108" w:rsidRDefault="00444D92">
            <w:pPr>
              <w:tabs>
                <w:tab w:val="left" w:pos="284"/>
              </w:tabs>
              <w:jc w:val="both"/>
            </w:pPr>
            <w:r>
              <w:t>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>
            <w:pPr>
              <w:tabs>
                <w:tab w:val="left" w:pos="284"/>
              </w:tabs>
              <w:jc w:val="both"/>
            </w:pPr>
          </w:p>
          <w:p w:rsidR="008463E9" w:rsidRDefault="00444D92">
            <w:pPr>
              <w:tabs>
                <w:tab w:val="left" w:pos="284"/>
              </w:tabs>
              <w:jc w:val="both"/>
            </w:pPr>
            <w:r>
              <w:t xml:space="preserve">Повјереници ЦЗ у Мјесним </w:t>
            </w:r>
          </w:p>
          <w:p w:rsidR="001C0108" w:rsidRDefault="00444D92">
            <w:pPr>
              <w:tabs>
                <w:tab w:val="left" w:pos="284"/>
              </w:tabs>
              <w:jc w:val="both"/>
            </w:pPr>
            <w:r>
              <w:t>заједницама</w:t>
            </w:r>
          </w:p>
        </w:tc>
        <w:tc>
          <w:tcPr>
            <w:tcW w:w="5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3E9" w:rsidRDefault="00444D92">
            <w:pPr>
              <w:tabs>
                <w:tab w:val="left" w:pos="284"/>
              </w:tabs>
              <w:jc w:val="both"/>
            </w:pPr>
            <w:r>
              <w:t xml:space="preserve">-руководе акцијама у отклањању сњежних </w:t>
            </w:r>
            <w:r w:rsidR="008463E9">
              <w:t xml:space="preserve"> </w:t>
            </w:r>
          </w:p>
          <w:p w:rsidR="001C0108" w:rsidRDefault="008463E9">
            <w:pPr>
              <w:tabs>
                <w:tab w:val="left" w:pos="284"/>
              </w:tabs>
              <w:jc w:val="both"/>
            </w:pPr>
            <w:r>
              <w:t xml:space="preserve"> </w:t>
            </w:r>
            <w:r w:rsidR="00444D92">
              <w:t xml:space="preserve">наноса </w:t>
            </w:r>
          </w:p>
          <w:p w:rsidR="008463E9" w:rsidRDefault="00444D92">
            <w:pPr>
              <w:tabs>
                <w:tab w:val="left" w:pos="284"/>
              </w:tabs>
              <w:jc w:val="both"/>
            </w:pPr>
            <w:r>
              <w:t xml:space="preserve">-спроводе акције спашавања становништва и </w:t>
            </w:r>
          </w:p>
          <w:p w:rsidR="008463E9" w:rsidRDefault="008463E9">
            <w:pPr>
              <w:tabs>
                <w:tab w:val="left" w:pos="284"/>
              </w:tabs>
              <w:jc w:val="both"/>
            </w:pPr>
            <w:r>
              <w:t xml:space="preserve"> </w:t>
            </w:r>
            <w:r w:rsidR="00444D92">
              <w:t xml:space="preserve">материјалних добара из домена своје </w:t>
            </w:r>
          </w:p>
          <w:p w:rsidR="001C0108" w:rsidRDefault="008463E9">
            <w:pPr>
              <w:tabs>
                <w:tab w:val="left" w:pos="284"/>
              </w:tabs>
              <w:jc w:val="both"/>
            </w:pPr>
            <w:r>
              <w:t xml:space="preserve"> </w:t>
            </w:r>
            <w:r w:rsidR="00444D92">
              <w:t>надлежности</w:t>
            </w:r>
          </w:p>
        </w:tc>
      </w:tr>
      <w:tr w:rsidR="001C0108"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>
            <w:pPr>
              <w:tabs>
                <w:tab w:val="left" w:pos="284"/>
              </w:tabs>
              <w:jc w:val="both"/>
            </w:pPr>
          </w:p>
          <w:p w:rsidR="001C0108" w:rsidRDefault="00444D92">
            <w:pPr>
              <w:tabs>
                <w:tab w:val="left" w:pos="284"/>
              </w:tabs>
              <w:jc w:val="both"/>
            </w:pPr>
            <w:r>
              <w:t>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108" w:rsidRDefault="001C0108">
            <w:pPr>
              <w:tabs>
                <w:tab w:val="left" w:pos="284"/>
              </w:tabs>
              <w:jc w:val="both"/>
            </w:pPr>
          </w:p>
          <w:p w:rsidR="001C0108" w:rsidRDefault="00444D92">
            <w:pPr>
              <w:tabs>
                <w:tab w:val="left" w:pos="284"/>
              </w:tabs>
              <w:jc w:val="both"/>
            </w:pPr>
            <w:r>
              <w:t>Грађани</w:t>
            </w:r>
          </w:p>
        </w:tc>
        <w:tc>
          <w:tcPr>
            <w:tcW w:w="5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63E9" w:rsidRDefault="00444D92">
            <w:pPr>
              <w:tabs>
                <w:tab w:val="left" w:pos="284"/>
              </w:tabs>
              <w:jc w:val="both"/>
            </w:pPr>
            <w:r>
              <w:t xml:space="preserve">-активно учешће у акцијама рашчишћавања </w:t>
            </w:r>
          </w:p>
          <w:p w:rsidR="001C0108" w:rsidRDefault="008463E9">
            <w:pPr>
              <w:tabs>
                <w:tab w:val="left" w:pos="284"/>
              </w:tabs>
              <w:jc w:val="both"/>
            </w:pPr>
            <w:r>
              <w:t xml:space="preserve"> </w:t>
            </w:r>
            <w:r w:rsidR="00444D92">
              <w:t>сњежних наноса</w:t>
            </w:r>
          </w:p>
          <w:p w:rsidR="008463E9" w:rsidRDefault="00444D92">
            <w:pPr>
              <w:tabs>
                <w:tab w:val="left" w:pos="284"/>
              </w:tabs>
              <w:jc w:val="both"/>
            </w:pPr>
            <w:r>
              <w:t xml:space="preserve">-спасавање угроженог становништва и </w:t>
            </w:r>
          </w:p>
          <w:p w:rsidR="001C0108" w:rsidRDefault="008463E9">
            <w:pPr>
              <w:tabs>
                <w:tab w:val="left" w:pos="284"/>
              </w:tabs>
              <w:jc w:val="both"/>
            </w:pPr>
            <w:r>
              <w:t xml:space="preserve"> </w:t>
            </w:r>
            <w:r w:rsidR="00444D92">
              <w:t>материјалних добара</w:t>
            </w:r>
          </w:p>
        </w:tc>
      </w:tr>
    </w:tbl>
    <w:p w:rsidR="001C0108" w:rsidRDefault="001C0108">
      <w:pPr>
        <w:tabs>
          <w:tab w:val="left" w:pos="284"/>
        </w:tabs>
        <w:ind w:firstLine="993"/>
        <w:jc w:val="both"/>
        <w:rPr>
          <w:lang w:val="hr-HR"/>
        </w:rPr>
      </w:pPr>
    </w:p>
    <w:p w:rsidR="001C0108" w:rsidRDefault="001C0108">
      <w:pPr>
        <w:tabs>
          <w:tab w:val="left" w:pos="284"/>
        </w:tabs>
        <w:ind w:firstLine="993"/>
        <w:jc w:val="both"/>
        <w:rPr>
          <w:lang w:val="hr-HR"/>
        </w:rPr>
      </w:pPr>
    </w:p>
    <w:p w:rsidR="001C0108" w:rsidRDefault="001C0108">
      <w:pPr>
        <w:tabs>
          <w:tab w:val="left" w:pos="284"/>
        </w:tabs>
        <w:ind w:firstLine="993"/>
        <w:jc w:val="both"/>
        <w:rPr>
          <w:lang w:val="hr-HR"/>
        </w:rPr>
      </w:pPr>
    </w:p>
    <w:p w:rsidR="001C0108" w:rsidRDefault="001C0108">
      <w:pPr>
        <w:tabs>
          <w:tab w:val="left" w:pos="284"/>
        </w:tabs>
        <w:ind w:firstLine="993"/>
        <w:jc w:val="both"/>
        <w:rPr>
          <w:lang w:val="hr-HR"/>
        </w:rPr>
      </w:pPr>
    </w:p>
    <w:p w:rsidR="001C0108" w:rsidRDefault="001C0108">
      <w:pPr>
        <w:tabs>
          <w:tab w:val="left" w:pos="284"/>
        </w:tabs>
        <w:jc w:val="both"/>
        <w:rPr>
          <w:lang w:val="hr-HR"/>
        </w:rPr>
      </w:pPr>
    </w:p>
    <w:p w:rsidR="001C0108" w:rsidRDefault="001C0108">
      <w:pPr>
        <w:tabs>
          <w:tab w:val="left" w:pos="284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jc w:val="both"/>
        <w:rPr>
          <w:b/>
          <w:bCs/>
        </w:rPr>
      </w:pPr>
    </w:p>
    <w:p w:rsidR="001C0108" w:rsidRDefault="00444D92">
      <w:pPr>
        <w:tabs>
          <w:tab w:val="left" w:pos="284"/>
        </w:tabs>
        <w:jc w:val="both"/>
        <w:rPr>
          <w:b/>
          <w:bCs/>
        </w:rPr>
      </w:pPr>
      <w:r>
        <w:rPr>
          <w:b/>
          <w:bCs/>
        </w:rPr>
        <w:t>ПРВА МЕДИЦИНСКА ПОМОЋ</w:t>
      </w:r>
    </w:p>
    <w:p w:rsidR="001C0108" w:rsidRDefault="001C0108">
      <w:pPr>
        <w:tabs>
          <w:tab w:val="left" w:pos="284"/>
        </w:tabs>
        <w:jc w:val="both"/>
        <w:rPr>
          <w:b/>
          <w:bCs/>
        </w:rPr>
      </w:pPr>
    </w:p>
    <w:p w:rsidR="001C0108" w:rsidRDefault="00444D92">
      <w:pPr>
        <w:tabs>
          <w:tab w:val="left" w:pos="284"/>
        </w:tabs>
        <w:jc w:val="both"/>
      </w:pPr>
      <w:r>
        <w:rPr>
          <w:bCs/>
        </w:rPr>
        <w:t>Прва медицинска помоћ је мјера која се састојиј од пружања прве медицинске помоћи повријеђеним и обољелим особама на мјесту поврјеђивања и обољевања од посљедица природних и других несрећа и њихов транспорт и смјештај у најближу здравствену установу.</w:t>
      </w:r>
    </w:p>
    <w:p w:rsidR="001C0108" w:rsidRDefault="00444D92">
      <w:pPr>
        <w:tabs>
          <w:tab w:val="left" w:pos="284"/>
        </w:tabs>
        <w:jc w:val="both"/>
      </w:pPr>
      <w:r>
        <w:t>Прва медицинска помоћ , проводит ће се, прије свега, поред Дома здравља, путем  специјалистичког тима Цивилне заштите за прву помоћ, средствима којима располажу апотеке, медицинске установе и Цивилна заштита.</w:t>
      </w:r>
    </w:p>
    <w:p w:rsidR="001C0108" w:rsidRDefault="001C0108">
      <w:pPr>
        <w:tabs>
          <w:tab w:val="left" w:pos="284"/>
        </w:tabs>
        <w:jc w:val="both"/>
      </w:pPr>
    </w:p>
    <w:p w:rsidR="001C0108" w:rsidRDefault="00444D92">
      <w:pPr>
        <w:tabs>
          <w:tab w:val="left" w:pos="284"/>
        </w:tabs>
        <w:jc w:val="both"/>
      </w:pPr>
      <w:r>
        <w:t xml:space="preserve">Потребе за интервенцијом специјалистичког тима Цивилне заштите могу услиједити из више разлога </w:t>
      </w:r>
    </w:p>
    <w:p w:rsidR="001C0108" w:rsidRDefault="00444D92">
      <w:pPr>
        <w:tabs>
          <w:tab w:val="left" w:pos="284"/>
        </w:tabs>
        <w:jc w:val="both"/>
      </w:pPr>
      <w:r>
        <w:t xml:space="preserve">као што су: поплава, земљотрес, епидемије и слично, гдје би страдао, био повријеђен, или оболио већи </w:t>
      </w:r>
    </w:p>
    <w:p w:rsidR="001C0108" w:rsidRDefault="00444D92">
      <w:pPr>
        <w:tabs>
          <w:tab w:val="left" w:pos="284"/>
        </w:tabs>
        <w:jc w:val="both"/>
      </w:pPr>
      <w:r>
        <w:t>број становника.</w:t>
      </w:r>
    </w:p>
    <w:p w:rsidR="001C0108" w:rsidRDefault="00444D92">
      <w:pPr>
        <w:tabs>
          <w:tab w:val="left" w:pos="284"/>
        </w:tabs>
        <w:jc w:val="both"/>
      </w:pPr>
      <w:r>
        <w:t xml:space="preserve">Елаборирање могућих узрока, висину губитака, начин дјеловања ,снага за пружање прве медицинске </w:t>
      </w:r>
    </w:p>
    <w:p w:rsidR="001C0108" w:rsidRDefault="00444D92">
      <w:pPr>
        <w:tabs>
          <w:tab w:val="left" w:pos="284"/>
        </w:tabs>
        <w:jc w:val="both"/>
      </w:pPr>
      <w:r>
        <w:t>помоћи детаљно ће се извршити Планом заштите и спашавања по мјерама Цивилне заштитe пружања прве медицинске помоћи.</w:t>
      </w:r>
    </w:p>
    <w:p w:rsidR="001C0108" w:rsidRDefault="001C0108">
      <w:pPr>
        <w:tabs>
          <w:tab w:val="left" w:pos="284"/>
        </w:tabs>
        <w:jc w:val="both"/>
      </w:pPr>
    </w:p>
    <w:p w:rsidR="001C0108" w:rsidRDefault="00444D92">
      <w:pPr>
        <w:tabs>
          <w:tab w:val="left" w:pos="-1440"/>
          <w:tab w:val="left" w:pos="284"/>
        </w:tabs>
        <w:jc w:val="both"/>
      </w:pPr>
      <w:r>
        <w:rPr>
          <w:b/>
          <w:bCs/>
        </w:rPr>
        <w:t xml:space="preserve">ЗАШТИТА И СПАСАВАЊЕ ЖИВОТИЊА И НАМИРНИЦА ЖИВОТИЊСКОГ ПОРИЈЕКЛА                                                            </w:t>
      </w: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444D92">
      <w:pPr>
        <w:tabs>
          <w:tab w:val="left" w:pos="284"/>
        </w:tabs>
        <w:jc w:val="both"/>
      </w:pPr>
      <w:r>
        <w:t>У заштити и спашавању животиња и намирница животињског поријекла Цивилна заштита може</w:t>
      </w:r>
    </w:p>
    <w:p w:rsidR="001C0108" w:rsidRDefault="00444D92">
      <w:pPr>
        <w:tabs>
          <w:tab w:val="left" w:pos="284"/>
        </w:tabs>
        <w:jc w:val="both"/>
      </w:pPr>
      <w:r>
        <w:t>рачунати на  ветеринарске станице, које егзистирају и раде на подручју града Градишка, стручни кадар и материјална средства свињогојске фарме, говедарске фарме, затим специјализованих јединица Цивилне заштите, и јединица опште намјене Цивилне заштите, као и самих произвођача који су дужни да спроводе законом предвиђене мјере у заштити животиња и животне средине.</w:t>
      </w:r>
    </w:p>
    <w:p w:rsidR="001C0108" w:rsidRDefault="001C0108">
      <w:pPr>
        <w:tabs>
          <w:tab w:val="left" w:pos="284"/>
        </w:tabs>
        <w:jc w:val="both"/>
      </w:pPr>
    </w:p>
    <w:p w:rsidR="001C0108" w:rsidRDefault="00444D92">
      <w:pPr>
        <w:tabs>
          <w:tab w:val="left" w:pos="284"/>
        </w:tabs>
        <w:jc w:val="both"/>
      </w:pPr>
      <w:r>
        <w:t xml:space="preserve">У пракси је потврђена ефикасност у борби против заразних болести, као код спорадичних појављивања </w:t>
      </w:r>
    </w:p>
    <w:p w:rsidR="001C0108" w:rsidRDefault="00444D92">
      <w:pPr>
        <w:tabs>
          <w:tab w:val="left" w:pos="284"/>
        </w:tabs>
        <w:jc w:val="both"/>
      </w:pPr>
      <w:r>
        <w:t>свињске куге и сличних болести.</w:t>
      </w:r>
    </w:p>
    <w:p w:rsidR="001C0108" w:rsidRDefault="00444D92">
      <w:pPr>
        <w:tabs>
          <w:tab w:val="left" w:pos="284"/>
        </w:tabs>
        <w:jc w:val="both"/>
      </w:pPr>
      <w:r>
        <w:t>Сузбијање заразних болести на угроженој територији, као и епизоотија заразних болести је једна од основних заштитних мјера у спрјечавању ширења заразе на угроженом подручју погођеним природном или другом несрећом.</w:t>
      </w: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444D92">
      <w:pPr>
        <w:tabs>
          <w:tab w:val="left" w:pos="284"/>
        </w:tabs>
        <w:jc w:val="both"/>
        <w:rPr>
          <w:b/>
          <w:bCs/>
        </w:rPr>
      </w:pPr>
      <w:r>
        <w:rPr>
          <w:b/>
          <w:bCs/>
        </w:rPr>
        <w:t>ЗАШТИТА  И  СПАШАВАЊЕ  БИЉА  И  БИЉНИХ   ПРОЗВОДА</w:t>
      </w:r>
    </w:p>
    <w:p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:rsidR="001C0108" w:rsidRDefault="00444D92">
      <w:pPr>
        <w:tabs>
          <w:tab w:val="left" w:pos="284"/>
        </w:tabs>
        <w:jc w:val="both"/>
      </w:pPr>
      <w:r>
        <w:t>Могућности контаминације биљака и биљних производа су различите од разних  заразних обољења, најезде штеточина, хаварија постројења на атомски погон ( типа Чернобил) у ширем окружењу, па до евентуалних ратних дејстава.</w:t>
      </w:r>
    </w:p>
    <w:p w:rsidR="001C0108" w:rsidRDefault="001C0108">
      <w:pPr>
        <w:tabs>
          <w:tab w:val="left" w:pos="284"/>
        </w:tabs>
        <w:jc w:val="both"/>
      </w:pPr>
    </w:p>
    <w:p w:rsidR="001C0108" w:rsidRDefault="00444D92">
      <w:pPr>
        <w:tabs>
          <w:tab w:val="left" w:pos="284"/>
        </w:tabs>
        <w:jc w:val="both"/>
      </w:pPr>
      <w:r>
        <w:t>У заштити и спасавању биљака и биљних производа може се рачунати на стручни кадар и материјална средства прозвођача воћа на подручју града Градишка. Постојећу мрежу пољопривредних апотека, јединице Цивилне заштите опште намјене, и јединица специјализоване намјене Цивилне заштите.</w:t>
      </w:r>
    </w:p>
    <w:p w:rsidR="001C0108" w:rsidRDefault="001C0108">
      <w:pPr>
        <w:tabs>
          <w:tab w:val="left" w:pos="284"/>
        </w:tabs>
        <w:ind w:firstLine="993"/>
        <w:jc w:val="both"/>
        <w:rPr>
          <w:lang w:val="hr-HR"/>
        </w:rPr>
      </w:pPr>
    </w:p>
    <w:p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:rsidR="001C0108" w:rsidRPr="008463E9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:rsidR="001C0108" w:rsidRDefault="00444D92">
      <w:pPr>
        <w:tabs>
          <w:tab w:val="left" w:pos="284"/>
        </w:tabs>
        <w:jc w:val="both"/>
        <w:rPr>
          <w:b/>
          <w:bCs/>
        </w:rPr>
      </w:pPr>
      <w:r>
        <w:rPr>
          <w:b/>
          <w:bCs/>
        </w:rPr>
        <w:lastRenderedPageBreak/>
        <w:t>АСАНАЦИЈА ТЕРЕНА</w:t>
      </w:r>
    </w:p>
    <w:p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:rsidR="008463E9" w:rsidRDefault="00444D92">
      <w:pPr>
        <w:tabs>
          <w:tab w:val="left" w:pos="284"/>
        </w:tabs>
        <w:jc w:val="both"/>
        <w:rPr>
          <w:bCs/>
        </w:rPr>
      </w:pPr>
      <w:r>
        <w:rPr>
          <w:bCs/>
        </w:rPr>
        <w:t>Асанација терена је мјера која се састоји од предузимања санитетско-хигијенских и санитарно-</w:t>
      </w:r>
    </w:p>
    <w:p w:rsidR="001C0108" w:rsidRPr="008463E9" w:rsidRDefault="00444D92">
      <w:pPr>
        <w:tabs>
          <w:tab w:val="left" w:pos="284"/>
        </w:tabs>
        <w:jc w:val="both"/>
        <w:rPr>
          <w:bCs/>
        </w:rPr>
      </w:pPr>
      <w:r>
        <w:rPr>
          <w:bCs/>
        </w:rPr>
        <w:t>техничких мјера на отвореним просторима, у насељима или објектима.</w:t>
      </w:r>
    </w:p>
    <w:p w:rsidR="001C0108" w:rsidRDefault="001C0108">
      <w:pPr>
        <w:tabs>
          <w:tab w:val="left" w:pos="284"/>
        </w:tabs>
        <w:jc w:val="both"/>
        <w:rPr>
          <w:bCs/>
        </w:rPr>
      </w:pPr>
    </w:p>
    <w:p w:rsidR="001C0108" w:rsidRDefault="00444D92">
      <w:pPr>
        <w:tabs>
          <w:tab w:val="left" w:pos="284"/>
        </w:tabs>
        <w:jc w:val="both"/>
        <w:rPr>
          <w:bCs/>
        </w:rPr>
      </w:pPr>
      <w:r>
        <w:rPr>
          <w:bCs/>
        </w:rPr>
        <w:t xml:space="preserve">Мјере које обухватају асанацију терена су: уклањање, идентификацију и сахрањивање настрадалих, </w:t>
      </w:r>
    </w:p>
    <w:p w:rsidR="001C0108" w:rsidRDefault="00444D92">
      <w:pPr>
        <w:tabs>
          <w:tab w:val="left" w:pos="284"/>
        </w:tabs>
        <w:jc w:val="both"/>
        <w:rPr>
          <w:bCs/>
        </w:rPr>
      </w:pPr>
      <w:r>
        <w:rPr>
          <w:bCs/>
        </w:rPr>
        <w:t xml:space="preserve">уклањање лешева угинулих животиња, дезинфекцију и дератизацију објеката и терена, уклањање </w:t>
      </w:r>
    </w:p>
    <w:p w:rsidR="001C0108" w:rsidRDefault="00444D92">
      <w:pPr>
        <w:tabs>
          <w:tab w:val="left" w:pos="284"/>
        </w:tabs>
        <w:jc w:val="both"/>
        <w:rPr>
          <w:bCs/>
        </w:rPr>
      </w:pPr>
      <w:r>
        <w:rPr>
          <w:bCs/>
        </w:rPr>
        <w:t>отпадних и штетних материја које угрожавају здравље и живот становништва и околине.</w:t>
      </w:r>
    </w:p>
    <w:p w:rsidR="001C0108" w:rsidRDefault="001C0108">
      <w:pPr>
        <w:tabs>
          <w:tab w:val="left" w:pos="284"/>
        </w:tabs>
        <w:jc w:val="both"/>
        <w:rPr>
          <w:bCs/>
        </w:rPr>
      </w:pPr>
    </w:p>
    <w:p w:rsidR="001C0108" w:rsidRDefault="00444D92">
      <w:pPr>
        <w:tabs>
          <w:tab w:val="left" w:pos="284"/>
        </w:tabs>
        <w:jc w:val="both"/>
      </w:pPr>
      <w:r>
        <w:rPr>
          <w:bCs/>
        </w:rPr>
        <w:t xml:space="preserve">У отклањању посљедица и спровођењу активности и мјера асанације дужни су учествовати привредна друштва, здравствене и ветеринарске установе и организације, комунално предузеће, Професионална ватрогасна јединица,Цивилна заштитаи друге надлежне службе.  </w:t>
      </w: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444D92">
      <w:pPr>
        <w:tabs>
          <w:tab w:val="left" w:pos="284"/>
        </w:tabs>
        <w:jc w:val="both"/>
      </w:pPr>
      <w:r>
        <w:rPr>
          <w:b/>
          <w:bCs/>
        </w:rPr>
        <w:t>ЗАШТИТА ЖИВОТНЕ СРЕДИНЕ</w:t>
      </w:r>
      <w:r w:rsidR="008463E9">
        <w:rPr>
          <w:b/>
          <w:bCs/>
        </w:rPr>
        <w:t xml:space="preserve"> </w:t>
      </w:r>
      <w:r>
        <w:rPr>
          <w:b/>
          <w:bCs/>
        </w:rPr>
        <w:t>И ЗАШТИТА ОД УДЕСА</w:t>
      </w:r>
    </w:p>
    <w:p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:rsidR="001C0108" w:rsidRDefault="00444D92">
      <w:pPr>
        <w:tabs>
          <w:tab w:val="left" w:pos="284"/>
        </w:tabs>
        <w:jc w:val="both"/>
        <w:rPr>
          <w:bCs/>
        </w:rPr>
      </w:pPr>
      <w:r>
        <w:rPr>
          <w:bCs/>
        </w:rPr>
        <w:t>Заштита од удеса у којима су угрожени животи и здравље људи, материјална добра и животна средина, обухвата неопходне мјере за спрјечавање и отклањање пољедица од удеса, у складу са законом и другим прописима.</w:t>
      </w:r>
    </w:p>
    <w:p w:rsidR="001C0108" w:rsidRDefault="00444D92">
      <w:pPr>
        <w:tabs>
          <w:tab w:val="left" w:pos="284"/>
        </w:tabs>
        <w:jc w:val="both"/>
      </w:pPr>
      <w:r>
        <w:rPr>
          <w:bCs/>
        </w:rPr>
        <w:t>Привредно друштво и друго правно лице које обавља дјелатности које се односе на једну или више опасних материја у прописаним количинама или специфичну дјелатност  са аспекта повишеног ризика за живот и здравље људи од несрећа и терористичких активности, дужно је да предузме све неопходне мјере за спречавање удеса и ограничавање утицаја удеса на живот и здравље људи и животну средину.</w:t>
      </w:r>
      <w:r>
        <w:t xml:space="preserve"> У смислу евидентирања еколошке угрожености становништва града Градишка, једно од потенционалних пријетњи, које могу да уђу у категорију сталне опасности су дивље депоније разног смећа и отпада. </w:t>
      </w:r>
    </w:p>
    <w:p w:rsidR="001C0108" w:rsidRDefault="001C0108">
      <w:pPr>
        <w:tabs>
          <w:tab w:val="left" w:pos="284"/>
        </w:tabs>
        <w:jc w:val="both"/>
      </w:pPr>
    </w:p>
    <w:p w:rsidR="001C0108" w:rsidRDefault="00444D92">
      <w:pPr>
        <w:tabs>
          <w:tab w:val="left" w:pos="284"/>
        </w:tabs>
        <w:jc w:val="both"/>
      </w:pPr>
      <w:r>
        <w:t xml:space="preserve">На подручју града  Градишка постоји више дивљих депонија смећа лоцираних на бившим шљунчарама </w:t>
      </w:r>
    </w:p>
    <w:p w:rsidR="001C0108" w:rsidRDefault="00444D92">
      <w:pPr>
        <w:tabs>
          <w:tab w:val="left" w:pos="284"/>
        </w:tabs>
        <w:jc w:val="both"/>
      </w:pPr>
      <w:r>
        <w:t xml:space="preserve">(мајданима), које директно трују подземне воде, које становништво користи за пиће. </w:t>
      </w:r>
    </w:p>
    <w:p w:rsidR="001C0108" w:rsidRDefault="00444D92">
      <w:pPr>
        <w:tabs>
          <w:tab w:val="left" w:pos="284"/>
        </w:tabs>
        <w:jc w:val="both"/>
      </w:pPr>
      <w:r>
        <w:t xml:space="preserve">Највише шњунчара је лоцирано на подручју мјесних заједница: Ламинци 4, Ровине3, Дубраве, Вилуси, </w:t>
      </w:r>
    </w:p>
    <w:p w:rsidR="001C0108" w:rsidRDefault="00444D92">
      <w:pPr>
        <w:tabs>
          <w:tab w:val="left" w:pos="284"/>
        </w:tabs>
        <w:jc w:val="both"/>
      </w:pPr>
      <w:r>
        <w:t xml:space="preserve">Сеферовци, Кочићево. Поред споменутих мајдана опасност чине и бензинске станице, царински терминал, и превоз опасних и запаљивих материја које су у транзиту преко територије Града због </w:t>
      </w:r>
    </w:p>
    <w:p w:rsidR="001C0108" w:rsidRDefault="00444D92">
      <w:pPr>
        <w:tabs>
          <w:tab w:val="left" w:pos="284"/>
        </w:tabs>
        <w:jc w:val="both"/>
      </w:pPr>
      <w:r>
        <w:t>чињенице да је Градишка важан међународни гранични прелаз.</w:t>
      </w: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444D92">
      <w:pPr>
        <w:tabs>
          <w:tab w:val="left" w:pos="284"/>
        </w:tabs>
        <w:jc w:val="both"/>
        <w:rPr>
          <w:b/>
        </w:rPr>
      </w:pPr>
      <w:r>
        <w:rPr>
          <w:b/>
        </w:rPr>
        <w:t>ЗАШТИТА ОД НЕЕКСПЛОДИРАНИХ УБОЈНИХ СРЕДСТАВА</w:t>
      </w:r>
    </w:p>
    <w:p w:rsidR="001C0108" w:rsidRDefault="001C0108">
      <w:pPr>
        <w:tabs>
          <w:tab w:val="left" w:pos="284"/>
        </w:tabs>
        <w:ind w:firstLine="993"/>
        <w:jc w:val="both"/>
        <w:rPr>
          <w:b/>
        </w:rPr>
      </w:pPr>
    </w:p>
    <w:p w:rsidR="001C0108" w:rsidRDefault="001C0108">
      <w:pPr>
        <w:tabs>
          <w:tab w:val="left" w:pos="284"/>
        </w:tabs>
        <w:ind w:firstLine="993"/>
        <w:jc w:val="both"/>
        <w:rPr>
          <w:b/>
        </w:rPr>
      </w:pPr>
    </w:p>
    <w:p w:rsidR="001C0108" w:rsidRDefault="00444D92">
      <w:pPr>
        <w:tabs>
          <w:tab w:val="left" w:pos="284"/>
        </w:tabs>
        <w:jc w:val="both"/>
      </w:pPr>
      <w:r>
        <w:t>Неексплодирана убојна средства су сва средства која могу својим активирањем или самоактивирањем угрозити људске животе или материјална добра.</w:t>
      </w:r>
    </w:p>
    <w:p w:rsidR="001C0108" w:rsidRDefault="00444D92">
      <w:pPr>
        <w:tabs>
          <w:tab w:val="left" w:pos="284"/>
        </w:tabs>
        <w:jc w:val="both"/>
      </w:pPr>
      <w:r>
        <w:t xml:space="preserve">Заштита од неексплодираних убојних средстава се састоји од предузимања мјера које се састоје од: </w:t>
      </w:r>
    </w:p>
    <w:p w:rsidR="008463E9" w:rsidRDefault="00444D92">
      <w:pPr>
        <w:tabs>
          <w:tab w:val="left" w:pos="284"/>
        </w:tabs>
        <w:jc w:val="both"/>
      </w:pPr>
      <w:r>
        <w:t xml:space="preserve">проналажења убојних средстава, обезбјеђењу мјеста проналажења убојних средстава, </w:t>
      </w:r>
    </w:p>
    <w:p w:rsidR="001C0108" w:rsidRPr="008463E9" w:rsidRDefault="00444D92">
      <w:pPr>
        <w:tabs>
          <w:tab w:val="left" w:pos="284"/>
        </w:tabs>
        <w:jc w:val="both"/>
      </w:pPr>
      <w:r>
        <w:t>онеспособљавању убојних средстава, њихово униш</w:t>
      </w:r>
      <w:r w:rsidR="008463E9">
        <w:t>тавање на лицу мјеста, или превоз</w:t>
      </w:r>
      <w:r>
        <w:t xml:space="preserve"> на раније одређене локације предвиђене за уништавање пропнађених убојних средстава.</w:t>
      </w:r>
    </w:p>
    <w:p w:rsidR="001C0108" w:rsidRDefault="00444D92">
      <w:pPr>
        <w:tabs>
          <w:tab w:val="left" w:pos="284"/>
        </w:tabs>
        <w:jc w:val="both"/>
      </w:pPr>
      <w:r>
        <w:t>Ова мјера се стриктно спроводи у сурадњи са деминерским тимом Републичке управе Цивилне заштите и Полицијском станицом Градишка.</w:t>
      </w:r>
    </w:p>
    <w:p w:rsidR="001C0108" w:rsidRDefault="001C0108">
      <w:pPr>
        <w:tabs>
          <w:tab w:val="left" w:pos="284"/>
        </w:tabs>
        <w:ind w:firstLine="993"/>
        <w:jc w:val="both"/>
        <w:rPr>
          <w:b/>
        </w:rPr>
      </w:pPr>
    </w:p>
    <w:p w:rsidR="001C0108" w:rsidRDefault="001C0108">
      <w:pPr>
        <w:tabs>
          <w:tab w:val="left" w:pos="284"/>
        </w:tabs>
        <w:ind w:firstLine="993"/>
        <w:jc w:val="both"/>
        <w:rPr>
          <w:b/>
        </w:rPr>
      </w:pPr>
    </w:p>
    <w:p w:rsidR="001C0108" w:rsidRDefault="001C0108">
      <w:pPr>
        <w:tabs>
          <w:tab w:val="left" w:pos="284"/>
        </w:tabs>
        <w:jc w:val="both"/>
        <w:rPr>
          <w:b/>
        </w:rPr>
      </w:pPr>
    </w:p>
    <w:p w:rsidR="001C0108" w:rsidRDefault="001C0108">
      <w:pPr>
        <w:tabs>
          <w:tab w:val="left" w:pos="284"/>
        </w:tabs>
        <w:jc w:val="both"/>
        <w:rPr>
          <w:b/>
        </w:rPr>
      </w:pPr>
    </w:p>
    <w:p w:rsidR="001C0108" w:rsidRDefault="001C0108">
      <w:pPr>
        <w:tabs>
          <w:tab w:val="left" w:pos="284"/>
        </w:tabs>
        <w:jc w:val="both"/>
        <w:rPr>
          <w:b/>
        </w:rPr>
      </w:pPr>
    </w:p>
    <w:p w:rsidR="001C0108" w:rsidRDefault="00444D92">
      <w:pPr>
        <w:tabs>
          <w:tab w:val="left" w:pos="284"/>
        </w:tabs>
        <w:jc w:val="both"/>
        <w:rPr>
          <w:b/>
        </w:rPr>
      </w:pPr>
      <w:r>
        <w:rPr>
          <w:b/>
        </w:rPr>
        <w:t>ОРГАНИЗОВАНОСТ</w:t>
      </w:r>
    </w:p>
    <w:p w:rsidR="001C0108" w:rsidRDefault="001C0108">
      <w:pPr>
        <w:tabs>
          <w:tab w:val="left" w:pos="284"/>
        </w:tabs>
        <w:ind w:firstLine="993"/>
        <w:jc w:val="both"/>
        <w:rPr>
          <w:b/>
        </w:rPr>
      </w:pPr>
    </w:p>
    <w:p w:rsidR="001C0108" w:rsidRDefault="00444D92">
      <w:pPr>
        <w:tabs>
          <w:tab w:val="left" w:pos="284"/>
        </w:tabs>
        <w:jc w:val="both"/>
      </w:pPr>
      <w:r>
        <w:t xml:space="preserve">Имајући у виду закључке из процјене угожености територије града Градишка, као и чињеницу да се наглим развојем науке и технологије као и нарастања броја становника, вишеструко повећава </w:t>
      </w:r>
    </w:p>
    <w:p w:rsidR="008463E9" w:rsidRDefault="00444D92">
      <w:pPr>
        <w:tabs>
          <w:tab w:val="left" w:pos="284"/>
        </w:tabs>
        <w:jc w:val="both"/>
      </w:pPr>
      <w:r>
        <w:t xml:space="preserve">потенцијална опасност угрожености грађана и материјалних добара од посљедица дјеловања природних и других несрећа, мора се посветити посебна пажња организацији Цивилне заштите у </w:t>
      </w:r>
    </w:p>
    <w:p w:rsidR="001C0108" w:rsidRDefault="00444D92">
      <w:pPr>
        <w:tabs>
          <w:tab w:val="left" w:pos="284"/>
        </w:tabs>
        <w:jc w:val="both"/>
      </w:pPr>
      <w:r>
        <w:t>друштвеним и привредним субјектима на поручју Града.</w:t>
      </w:r>
    </w:p>
    <w:p w:rsidR="001C0108" w:rsidRDefault="001C0108">
      <w:pPr>
        <w:tabs>
          <w:tab w:val="left" w:pos="284"/>
        </w:tabs>
        <w:jc w:val="both"/>
      </w:pPr>
    </w:p>
    <w:p w:rsidR="001C0108" w:rsidRDefault="00444D92">
      <w:pPr>
        <w:tabs>
          <w:tab w:val="left" w:pos="284"/>
        </w:tabs>
        <w:jc w:val="both"/>
      </w:pPr>
      <w:r>
        <w:t>Један од основних праваца, у наредном периоду, треба да буде квалитетно јачање постојећих структура службе Цивилне заштите, што значи да досадашњи ниво треба подићи на виши ниво, што је предуслов ефикасног дјеловања.</w:t>
      </w:r>
    </w:p>
    <w:p w:rsidR="001C0108" w:rsidRDefault="001C0108">
      <w:pPr>
        <w:tabs>
          <w:tab w:val="left" w:pos="284"/>
        </w:tabs>
        <w:jc w:val="both"/>
      </w:pPr>
    </w:p>
    <w:p w:rsidR="001C0108" w:rsidRDefault="00444D92">
      <w:pPr>
        <w:tabs>
          <w:tab w:val="left" w:pos="284"/>
        </w:tabs>
        <w:jc w:val="both"/>
      </w:pPr>
      <w:r>
        <w:t xml:space="preserve">У складу са тим потребно је у наредном периоду штабове у МЗ-а, и правним субјектима попунити припадницима чија старосна, полна и образовна структура треба да задовољи потребе функционалног дјеловања Цивилне заштите. </w:t>
      </w:r>
    </w:p>
    <w:p w:rsidR="008463E9" w:rsidRDefault="00444D92">
      <w:pPr>
        <w:tabs>
          <w:tab w:val="left" w:pos="284"/>
        </w:tabs>
        <w:jc w:val="both"/>
      </w:pPr>
      <w:r>
        <w:t xml:space="preserve">Тамо гдје нису образовани штабови, а мисли се првенствено на правне субјекте, потребно је именовати повјеренике Цивилне заштите чија је функција провођење мјера заштите и спасавања, као и </w:t>
      </w:r>
    </w:p>
    <w:p w:rsidR="008463E9" w:rsidRDefault="00444D92">
      <w:pPr>
        <w:tabs>
          <w:tab w:val="left" w:pos="284"/>
        </w:tabs>
        <w:jc w:val="both"/>
      </w:pPr>
      <w:r>
        <w:t>координација у акцијама заштите и спасавања.</w:t>
      </w:r>
    </w:p>
    <w:p w:rsidR="001C0108" w:rsidRDefault="00444D92">
      <w:pPr>
        <w:tabs>
          <w:tab w:val="left" w:pos="284"/>
        </w:tabs>
        <w:jc w:val="both"/>
      </w:pPr>
      <w:r>
        <w:t xml:space="preserve"> Када је ријеч о МЗ-а, потребно је досадашњи кадар повјереника замијенити млађим припадницима и настојати да се сваки стамбени објекат, група зграда покрије дјелатношћу повјереника Цивилне заштите.</w:t>
      </w:r>
    </w:p>
    <w:p w:rsidR="001C0108" w:rsidRDefault="00444D92">
      <w:pPr>
        <w:tabs>
          <w:tab w:val="left" w:pos="284"/>
        </w:tabs>
        <w:jc w:val="both"/>
      </w:pPr>
      <w:r>
        <w:t>Досадашњом анализом стања на терену дошло се до сазнања да, систем заштите и спасавања на подручју града Градишка укључујући ту и привредне субјекте и друга правна лица, је доста неуједначен и самим тим не доприноси ефикасности дјеловања система у фази превенције, спасавања и отлањања посљедица.</w:t>
      </w: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:rsidR="001C0108" w:rsidRDefault="00444D92">
      <w:pPr>
        <w:tabs>
          <w:tab w:val="left" w:pos="284"/>
        </w:tabs>
        <w:jc w:val="both"/>
        <w:rPr>
          <w:b/>
          <w:bCs/>
        </w:rPr>
      </w:pPr>
      <w:r>
        <w:rPr>
          <w:b/>
          <w:bCs/>
        </w:rPr>
        <w:t>ОПРЕМЉЕНОСТ</w:t>
      </w:r>
    </w:p>
    <w:p w:rsidR="001C0108" w:rsidRDefault="001C0108">
      <w:pPr>
        <w:tabs>
          <w:tab w:val="left" w:pos="284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jc w:val="both"/>
        <w:rPr>
          <w:b/>
          <w:bCs/>
        </w:rPr>
      </w:pPr>
    </w:p>
    <w:p w:rsidR="001C0108" w:rsidRDefault="00444D92">
      <w:pPr>
        <w:tabs>
          <w:tab w:val="left" w:pos="284"/>
        </w:tabs>
        <w:jc w:val="both"/>
      </w:pPr>
      <w:r>
        <w:t>С обзиром на то да је до 1992. године Цивилна заштита била у потпуности опремљена материјално-</w:t>
      </w:r>
    </w:p>
    <w:p w:rsidR="001C0108" w:rsidRDefault="00444D92">
      <w:pPr>
        <w:tabs>
          <w:tab w:val="left" w:pos="284"/>
        </w:tabs>
        <w:jc w:val="both"/>
      </w:pPr>
      <w:r>
        <w:t xml:space="preserve">техничким средствима и опремом потребном за рад и дјеловање, у току протеклих година наведена МТС-а су отуђена, уништена или застарјела. </w:t>
      </w:r>
    </w:p>
    <w:p w:rsidR="001C0108" w:rsidRDefault="00444D92">
      <w:pPr>
        <w:tabs>
          <w:tab w:val="left" w:pos="284"/>
        </w:tabs>
        <w:jc w:val="both"/>
      </w:pPr>
      <w:r>
        <w:t>Тренутно Одсјек Цивилне заштите располаже незнатним материјалним средствима и опремом у виду ручних алата, приручних  средстава, застарјелих и неупотребљивих дјелова војне опреме.</w:t>
      </w:r>
    </w:p>
    <w:p w:rsidR="001C0108" w:rsidRDefault="001C0108">
      <w:pPr>
        <w:tabs>
          <w:tab w:val="left" w:pos="284"/>
        </w:tabs>
        <w:jc w:val="both"/>
      </w:pPr>
    </w:p>
    <w:p w:rsidR="001C0108" w:rsidRDefault="00444D92">
      <w:pPr>
        <w:tabs>
          <w:tab w:val="left" w:pos="284"/>
        </w:tabs>
        <w:jc w:val="both"/>
      </w:pPr>
      <w:r>
        <w:t xml:space="preserve">У наредном периоду потребно је планирати одговарајућа финансијска средства за набавку и опремање, те обучавање структура Цивилне заштите  у складу са Законом о заштити и спасавању у ванредним </w:t>
      </w:r>
    </w:p>
    <w:p w:rsidR="001C0108" w:rsidRDefault="00444D92">
      <w:pPr>
        <w:tabs>
          <w:tab w:val="left" w:pos="284"/>
        </w:tabs>
        <w:jc w:val="both"/>
      </w:pPr>
      <w:r>
        <w:t>ситуацијама Републике српске и одлукама Скупштине града Градишка.</w:t>
      </w: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AB2A9A">
      <w:pPr>
        <w:tabs>
          <w:tab w:val="left" w:pos="284"/>
        </w:tabs>
        <w:ind w:firstLine="993"/>
        <w:jc w:val="both"/>
      </w:pPr>
      <w:r>
        <w:pict>
          <v:shapetype id="shapetype_32" o:spid="_x0000_m1086" coordsize="21600,21600" o:spt="100" adj="0,,0" path="m,l21600,21600nfe">
            <v:stroke joinstyle="miter"/>
            <v:formulas/>
            <v:path gradientshapeok="t" o:connecttype="rect" textboxrect="0,0,21600,21600"/>
          </v:shapetype>
        </w:pict>
      </w:r>
      <w:r>
        <w:pict>
          <v:shape id="Straight Connector 1" o:spid="_x0000_s1085" type="#shapetype_32" style="position:absolute;left:0;text-align:left;margin-left:235.15pt;margin-top:13.2pt;width:0;height:3.1pt;z-index:251628544" filled="f" stroked="t" strokecolor="black" strokeweight=".26mm">
            <v:fill o:detectmouseclick="t"/>
            <v:stroke joinstyle="miter" endcap="flat"/>
          </v:shape>
        </w:pict>
      </w: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1C0108">
      <w:pPr>
        <w:tabs>
          <w:tab w:val="left" w:pos="284"/>
        </w:tabs>
        <w:jc w:val="both"/>
      </w:pPr>
    </w:p>
    <w:p w:rsidR="001C0108" w:rsidRDefault="001C0108">
      <w:pPr>
        <w:tabs>
          <w:tab w:val="left" w:pos="284"/>
        </w:tabs>
        <w:ind w:firstLine="993"/>
        <w:jc w:val="both"/>
      </w:pPr>
    </w:p>
    <w:tbl>
      <w:tblPr>
        <w:tblW w:w="10104" w:type="dxa"/>
        <w:tblInd w:w="-1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0104"/>
      </w:tblGrid>
      <w:tr w:rsidR="001C0108">
        <w:tc>
          <w:tcPr>
            <w:tcW w:w="101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C0108" w:rsidRDefault="00444D92">
            <w:pPr>
              <w:pStyle w:val="Sadrajtabele"/>
              <w:shd w:val="clear" w:color="auto" w:fill="99CCFF"/>
              <w:tabs>
                <w:tab w:val="left" w:pos="284"/>
              </w:tabs>
              <w:snapToGrid w:val="0"/>
              <w:jc w:val="both"/>
            </w:pPr>
            <w:r>
              <w:rPr>
                <w:b/>
                <w:bCs/>
              </w:rPr>
              <w:t>ОСПОСОБЉАВАЊЕ СТРУКТУРА ЦИВИЛНЕ ЗАШТИТЕ У ГРАДУ ГРАДИШКА</w:t>
            </w:r>
          </w:p>
        </w:tc>
      </w:tr>
    </w:tbl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AB2A9A">
      <w:pPr>
        <w:tabs>
          <w:tab w:val="left" w:pos="284"/>
        </w:tabs>
        <w:ind w:firstLine="993"/>
        <w:jc w:val="both"/>
      </w:pPr>
      <w:r>
        <w:pict>
          <v:rect id="_x0000_s1084" style="position:absolute;left:0;text-align:left;margin-left:143.25pt;margin-top:12.55pt;width:193.35pt;height:34.4pt;z-index:251629568;mso-wrap-distance-left:0;mso-wrap-distance-right:0" strokeweight="0">
            <v:textbox inset="0,3.1pt,5.9pt,0">
              <w:txbxContent>
                <w:p w:rsidR="00444D92" w:rsidRDefault="008463E9">
                  <w:pPr>
                    <w:jc w:val="both"/>
                  </w:pPr>
                  <w:r>
                    <w:t xml:space="preserve">  </w:t>
                  </w:r>
                  <w:r w:rsidR="00444D92">
                    <w:t xml:space="preserve">ГРАДСКИ ШТАБ ЗА ВАНРЕДНЕ  </w:t>
                  </w:r>
                </w:p>
                <w:p w:rsidR="00444D92" w:rsidRDefault="008463E9">
                  <w:pPr>
                    <w:jc w:val="both"/>
                  </w:pPr>
                  <w:r>
                    <w:t xml:space="preserve">                    </w:t>
                  </w:r>
                  <w:r w:rsidR="00444D92">
                    <w:t>СИТУАЦИЈЕ</w:t>
                  </w:r>
                </w:p>
              </w:txbxContent>
            </v:textbox>
          </v:rect>
        </w:pict>
      </w:r>
    </w:p>
    <w:p w:rsidR="001C0108" w:rsidRDefault="00AB2A9A">
      <w:pPr>
        <w:tabs>
          <w:tab w:val="left" w:pos="284"/>
        </w:tabs>
        <w:ind w:firstLine="993"/>
        <w:jc w:val="both"/>
      </w:pPr>
      <w:r>
        <w:pict>
          <v:shape id="Straight Connector 5" o:spid="_x0000_s1083" type="#shapetype_32" style="position:absolute;left:0;text-align:left;margin-left:334.85pt;margin-top:11.1pt;width:21pt;height:0;z-index:251630592" filled="f" stroked="t" strokecolor="black" strokeweight=".26mm">
            <v:fill o:detectmouseclick="t"/>
            <v:stroke joinstyle="miter" endcap="flat"/>
          </v:shape>
        </w:pict>
      </w:r>
      <w:r>
        <w:pict>
          <v:shape id="Straight Connector 6" o:spid="_x0000_s1082" type="#shapetype_32" style="position:absolute;left:0;text-align:left;margin-left:355.85pt;margin-top:11.1pt;width:0;height:198.65pt;z-index:251631616" filled="f" stroked="t" strokecolor="black" strokeweight=".26mm">
            <v:fill o:detectmouseclick="t"/>
            <v:stroke joinstyle="miter" endcap="flat"/>
          </v:shape>
        </w:pict>
      </w:r>
      <w:r>
        <w:pict>
          <v:shape id="Straight Connector 3" o:spid="_x0000_s1081" type="#shapetype_32" style="position:absolute;left:0;text-align:left;margin-left:123.35pt;margin-top:11.85pt;width:18.55pt;height:0;flip:x;z-index:251632640" filled="f" stroked="t" strokecolor="black" strokeweight=".26mm">
            <v:fill o:detectmouseclick="t"/>
            <v:stroke joinstyle="miter" endcap="flat"/>
          </v:shape>
        </w:pict>
      </w:r>
      <w:r>
        <w:pict>
          <v:shape id="Straight Connector 4" o:spid="_x0000_s1080" type="#shapetype_32" style="position:absolute;left:0;text-align:left;margin-left:123.35pt;margin-top:11.85pt;width:.6pt;height:109.4pt;z-index:251633664" filled="f" stroked="t" strokecolor="black" strokeweight=".26mm">
            <v:fill o:detectmouseclick="t"/>
            <v:stroke joinstyle="miter" endcap="flat"/>
          </v:shape>
        </w:pict>
      </w: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AB2A9A">
      <w:pPr>
        <w:tabs>
          <w:tab w:val="left" w:pos="284"/>
        </w:tabs>
        <w:ind w:firstLine="993"/>
        <w:jc w:val="both"/>
      </w:pPr>
      <w:r>
        <w:pict>
          <v:rect id="_x0000_s1079" style="position:absolute;left:0;text-align:left;margin-left:-1.5pt;margin-top:11.05pt;width:101.9pt;height:33.6pt;z-index:251634688;mso-wrap-distance-left:0;mso-wrap-distance-right:0" strokeweight="0">
            <v:textbox inset="0,0,0,0">
              <w:txbxContent>
                <w:p w:rsidR="00444D92" w:rsidRDefault="00DF1D45">
                  <w:pPr>
                    <w:jc w:val="both"/>
                  </w:pPr>
                  <w:r>
                    <w:t xml:space="preserve">   </w:t>
                  </w:r>
                  <w:r w:rsidR="00444D92">
                    <w:t>РЕП. УПРАВА</w:t>
                  </w:r>
                </w:p>
                <w:p w:rsidR="00444D92" w:rsidRDefault="00DF1D45">
                  <w:pPr>
                    <w:jc w:val="both"/>
                  </w:pPr>
                  <w:r>
                    <w:t xml:space="preserve">  </w:t>
                  </w:r>
                  <w:r w:rsidR="00444D92">
                    <w:t>ЦИВ.ЗАШТИТЕ</w:t>
                  </w:r>
                </w:p>
              </w:txbxContent>
            </v:textbox>
          </v:rect>
        </w:pict>
      </w:r>
      <w:r>
        <w:pict>
          <v:rect id="_x0000_s1078" style="position:absolute;left:0;text-align:left;margin-left:371.25pt;margin-top:10.95pt;width:124.5pt;height:33.6pt;z-index:251635712;mso-wrap-distance-left:0;mso-wrap-distance-right:0" strokeweight="0">
            <v:textbox inset="0,0,0,0">
              <w:txbxContent>
                <w:p w:rsidR="008463E9" w:rsidRDefault="008463E9">
                  <w:pPr>
                    <w:jc w:val="both"/>
                  </w:pPr>
                </w:p>
                <w:p w:rsidR="00444D92" w:rsidRDefault="008463E9">
                  <w:pPr>
                    <w:jc w:val="both"/>
                  </w:pPr>
                  <w:r>
                    <w:t xml:space="preserve">   </w:t>
                  </w:r>
                  <w:r w:rsidR="00444D92">
                    <w:t>ШТАБОВИ   ЦЗ МЗ</w:t>
                  </w:r>
                </w:p>
              </w:txbxContent>
            </v:textbox>
          </v:rect>
        </w:pict>
      </w:r>
    </w:p>
    <w:p w:rsidR="001C0108" w:rsidRDefault="00AB2A9A">
      <w:pPr>
        <w:tabs>
          <w:tab w:val="left" w:pos="284"/>
        </w:tabs>
        <w:ind w:firstLine="993"/>
        <w:jc w:val="both"/>
      </w:pPr>
      <w:r>
        <w:pict>
          <v:shape id="Straight Connector 9" o:spid="_x0000_s1077" type="#shapetype_32" style="position:absolute;left:0;text-align:left;margin-left:101.6pt;margin-top:13.35pt;width:22.45pt;height:0;flip:x;z-index:251636736" filled="f" stroked="t" strokecolor="black" strokeweight=".26mm">
            <v:fill o:detectmouseclick="t"/>
            <v:stroke joinstyle="miter" endcap="flat"/>
          </v:shape>
        </w:pict>
      </w:r>
      <w:r>
        <w:pict>
          <v:shape id="Straight Connector 10" o:spid="_x0000_s1076" type="#shapetype_32" style="position:absolute;left:0;text-align:left;margin-left:355.85pt;margin-top:13.35pt;width:15.7pt;height:0;z-index:251637760" filled="f" stroked="t" strokecolor="black" strokeweight=".26mm">
            <v:fill o:detectmouseclick="t"/>
            <v:stroke joinstyle="miter" endcap="flat"/>
          </v:shape>
        </w:pict>
      </w: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AB2A9A">
      <w:pPr>
        <w:tabs>
          <w:tab w:val="left" w:pos="284"/>
        </w:tabs>
        <w:ind w:firstLine="993"/>
        <w:jc w:val="both"/>
      </w:pPr>
      <w:r>
        <w:pict>
          <v:shape id="Straight Connector 11" o:spid="_x0000_s1075" type="#shapetype_32" style="position:absolute;left:0;text-align:left;margin-left:124.1pt;margin-top:6pt;width:0;height:10.4pt;z-index:251638784" filled="f" stroked="t" strokecolor="black" strokeweight=".26mm">
            <v:fill o:detectmouseclick="t"/>
            <v:stroke joinstyle="miter" endcap="flat"/>
          </v:shape>
        </w:pict>
      </w:r>
    </w:p>
    <w:p w:rsidR="001C0108" w:rsidRDefault="00AB2A9A">
      <w:pPr>
        <w:tabs>
          <w:tab w:val="left" w:pos="284"/>
        </w:tabs>
        <w:ind w:firstLine="993"/>
        <w:jc w:val="both"/>
      </w:pPr>
      <w:r>
        <w:pict>
          <v:shape id="Straight Connector 13" o:spid="_x0000_s1074" type="#shapetype_32" style="position:absolute;left:0;text-align:left;margin-left:124.1pt;margin-top:2.7pt;width:.65pt;height:77.95pt;z-index:251639808" filled="f" stroked="t" strokecolor="black" strokeweight=".26mm">
            <v:fill o:detectmouseclick="t"/>
            <v:stroke joinstyle="miter" endcap="flat"/>
          </v:shape>
        </w:pict>
      </w:r>
      <w:r>
        <w:pict>
          <v:rect id="_x0000_s1073" style="position:absolute;left:0;text-align:left;margin-left:377.25pt;margin-top:10.5pt;width:119.25pt;height:40.35pt;z-index:251640832;mso-wrap-distance-left:0;mso-wrap-distance-right:0" strokeweight="0">
            <v:textbox inset="0,0,0,0">
              <w:txbxContent>
                <w:p w:rsidR="00444D92" w:rsidRDefault="00444D92">
                  <w:pPr>
                    <w:jc w:val="both"/>
                  </w:pPr>
                  <w:r>
                    <w:t>ЈЕДИН. ЦЗ ОПШТЕ</w:t>
                  </w:r>
                </w:p>
                <w:p w:rsidR="00444D92" w:rsidRDefault="00444D92">
                  <w:pPr>
                    <w:jc w:val="both"/>
                  </w:pPr>
                  <w:r>
                    <w:t xml:space="preserve">НАМЈЕНЕ И </w:t>
                  </w:r>
                </w:p>
                <w:p w:rsidR="00444D92" w:rsidRDefault="00444D92">
                  <w:pPr>
                    <w:jc w:val="both"/>
                  </w:pPr>
                  <w:r>
                    <w:t xml:space="preserve">ПОВЈЕРЕНИЦИ ЦЗ  </w:t>
                  </w:r>
                </w:p>
                <w:p w:rsidR="00444D92" w:rsidRDefault="00444D92">
                  <w:pPr>
                    <w:jc w:val="both"/>
                  </w:pPr>
                </w:p>
              </w:txbxContent>
            </v:textbox>
          </v:rect>
        </w:pict>
      </w:r>
    </w:p>
    <w:p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:rsidR="001C0108" w:rsidRDefault="00AB2A9A">
      <w:pPr>
        <w:tabs>
          <w:tab w:val="left" w:pos="284"/>
        </w:tabs>
        <w:ind w:firstLine="993"/>
        <w:jc w:val="both"/>
      </w:pPr>
      <w:r>
        <w:pict>
          <v:rect id="_x0000_s1072" style="position:absolute;left:0;text-align:left;margin-left:-5.25pt;margin-top:4.65pt;width:98.2pt;height:32.05pt;z-index:251641856;mso-wrap-distance-left:0;mso-wrap-distance-right:0" strokeweight="0">
            <v:textbox inset="0,0,0,0">
              <w:txbxContent>
                <w:p w:rsidR="008463E9" w:rsidRDefault="008463E9">
                  <w:pPr>
                    <w:jc w:val="both"/>
                  </w:pPr>
                  <w:r>
                    <w:t xml:space="preserve">    </w:t>
                  </w:r>
                </w:p>
                <w:p w:rsidR="00444D92" w:rsidRDefault="008463E9">
                  <w:pPr>
                    <w:jc w:val="both"/>
                  </w:pPr>
                  <w:r>
                    <w:t xml:space="preserve">       </w:t>
                  </w:r>
                  <w:r w:rsidR="00444D92">
                    <w:t>МУП  РС</w:t>
                  </w:r>
                </w:p>
              </w:txbxContent>
            </v:textbox>
          </v:rect>
        </w:pict>
      </w:r>
    </w:p>
    <w:p w:rsidR="001C0108" w:rsidRDefault="00AB2A9A">
      <w:pPr>
        <w:tabs>
          <w:tab w:val="left" w:pos="284"/>
        </w:tabs>
        <w:ind w:firstLine="993"/>
        <w:jc w:val="both"/>
      </w:pPr>
      <w:r>
        <w:pict>
          <v:shape id="Straight Connector 15" o:spid="_x0000_s1071" type="#shapetype_32" style="position:absolute;left:0;text-align:left;margin-left:100.85pt;margin-top:7.35pt;width:23.05pt;height:0;flip:x;z-index:251642880" filled="f" stroked="t" strokecolor="black" strokeweight=".26mm">
            <v:fill o:detectmouseclick="t"/>
            <v:stroke joinstyle="miter" endcap="flat"/>
          </v:shape>
        </w:pict>
      </w:r>
      <w:r>
        <w:pict>
          <v:shape id="Straight Connector 16" o:spid="_x0000_s1070" type="#shapetype_32" style="position:absolute;left:0;text-align:left;margin-left:355.85pt;margin-top:6.6pt;width:19.4pt;height:0;z-index:251643904" filled="f" stroked="t" strokecolor="black" strokeweight=".26mm">
            <v:fill o:detectmouseclick="t"/>
            <v:stroke joinstyle="miter" endcap="flat"/>
          </v:shape>
        </w:pict>
      </w: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AB2A9A">
      <w:pPr>
        <w:tabs>
          <w:tab w:val="left" w:pos="284"/>
        </w:tabs>
        <w:ind w:firstLine="993"/>
        <w:jc w:val="both"/>
      </w:pPr>
      <w:r>
        <w:pict>
          <v:shape id="Straight Connector 18" o:spid="_x0000_s1069" type="#shapetype_32" style="position:absolute;left:0;text-align:left;margin-left:124.85pt;margin-top:11.7pt;width:0;height:19.4pt;z-index:251644928" filled="f" stroked="t" strokecolor="black" strokeweight=".26mm">
            <v:fill o:detectmouseclick="t"/>
            <v:stroke joinstyle="miter" endcap="flat"/>
          </v:shape>
        </w:pict>
      </w:r>
      <w:r>
        <w:pict>
          <v:rect id="_x0000_s1068" style="position:absolute;left:0;text-align:left;margin-left:0;margin-top:11.75pt;width:93.7pt;height:34.4pt;z-index:251645952;mso-wrap-distance-left:0;mso-wrap-distance-right:0;mso-position-horizontal:left;mso-position-horizontal-relative:margin" strokeweight="0">
            <v:textbox inset="0,0,0,0">
              <w:txbxContent>
                <w:p w:rsidR="00444D92" w:rsidRDefault="008463E9">
                  <w:pPr>
                    <w:jc w:val="both"/>
                  </w:pPr>
                  <w:r>
                    <w:t xml:space="preserve">  </w:t>
                  </w:r>
                  <w:r w:rsidR="00444D92">
                    <w:t>СКУПШТИНА</w:t>
                  </w:r>
                </w:p>
                <w:p w:rsidR="00444D92" w:rsidRDefault="008463E9">
                  <w:pPr>
                    <w:jc w:val="both"/>
                  </w:pPr>
                  <w:r>
                    <w:t xml:space="preserve">        </w:t>
                  </w:r>
                  <w:r w:rsidR="00444D92">
                    <w:t>ГРАДА</w:t>
                  </w:r>
                </w:p>
              </w:txbxContent>
            </v:textbox>
            <w10:wrap anchorx="margin"/>
          </v:rect>
        </w:pict>
      </w:r>
      <w:r>
        <w:pict>
          <v:rect id="_x0000_s1067" style="position:absolute;left:0;text-align:left;margin-left:377.25pt;margin-top:12.5pt;width:122.25pt;height:37.35pt;z-index:251646976;mso-wrap-distance-left:0;mso-wrap-distance-right:0" strokeweight="0">
            <v:textbox inset="0,0,0,0">
              <w:txbxContent>
                <w:p w:rsidR="00444D92" w:rsidRDefault="00444D92">
                  <w:pPr>
                    <w:jc w:val="both"/>
                  </w:pPr>
                  <w:r>
                    <w:t>ШТАБОВИ  ЦЗ</w:t>
                  </w:r>
                </w:p>
                <w:p w:rsidR="00444D92" w:rsidRDefault="00444D92">
                  <w:pPr>
                    <w:jc w:val="both"/>
                  </w:pPr>
                  <w:r>
                    <w:t>ПРАВНИХ СУБЈЕК.</w:t>
                  </w:r>
                </w:p>
              </w:txbxContent>
            </v:textbox>
          </v:rect>
        </w:pict>
      </w:r>
    </w:p>
    <w:p w:rsidR="001C0108" w:rsidRDefault="00AB2A9A">
      <w:pPr>
        <w:tabs>
          <w:tab w:val="left" w:pos="284"/>
        </w:tabs>
        <w:ind w:firstLine="993"/>
        <w:jc w:val="both"/>
      </w:pPr>
      <w:r>
        <w:pict>
          <v:shape id="Straight Connector 20" o:spid="_x0000_s1066" type="#shapetype_32" style="position:absolute;left:0;text-align:left;margin-left:355.85pt;margin-top:10.65pt;width:0;height:5.95pt;z-index:251648000" filled="f" stroked="t" strokecolor="black" strokeweight=".26mm">
            <v:fill o:detectmouseclick="t"/>
            <v:stroke joinstyle="miter" endcap="flat"/>
          </v:shape>
        </w:pict>
      </w:r>
    </w:p>
    <w:p w:rsidR="001C0108" w:rsidRDefault="00AB2A9A">
      <w:pPr>
        <w:tabs>
          <w:tab w:val="left" w:pos="284"/>
        </w:tabs>
        <w:ind w:firstLine="993"/>
        <w:jc w:val="both"/>
      </w:pPr>
      <w:r>
        <w:pict>
          <v:shape id="Straight Connector 21" o:spid="_x0000_s1065" type="#shapetype_32" style="position:absolute;left:0;text-align:left;margin-left:100.1pt;margin-top:3.6pt;width:24.55pt;height:0;flip:x;z-index:251649024" filled="f" stroked="t" strokecolor="black" strokeweight=".26mm">
            <v:fill o:detectmouseclick="t"/>
            <v:stroke joinstyle="miter" endcap="flat"/>
          </v:shape>
        </w:pict>
      </w:r>
      <w:r>
        <w:pict>
          <v:shape id="Straight Connector 22" o:spid="_x0000_s1064" type="#shapetype_32" style="position:absolute;left:0;text-align:left;margin-left:355.85pt;margin-top:2.85pt;width:20.15pt;height:0;z-index:251650048" filled="f" stroked="t" strokecolor="black" strokeweight=".26mm">
            <v:fill o:detectmouseclick="t"/>
            <v:stroke joinstyle="miter" endcap="flat"/>
          </v:shape>
        </w:pict>
      </w:r>
      <w:r>
        <w:pict>
          <v:shape id="Straight Connector 23" o:spid="_x0000_s1063" type="#shapetype_32" style="position:absolute;left:0;text-align:left;margin-left:355.1pt;margin-top:2.85pt;width:.55pt;height:56.15pt;flip:x;z-index:251651072" filled="f" stroked="t" strokecolor="black" strokeweight=".26mm">
            <v:fill o:detectmouseclick="t"/>
            <v:stroke joinstyle="miter" endcap="flat"/>
          </v:shape>
        </w:pict>
      </w: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AB2A9A">
      <w:pPr>
        <w:tabs>
          <w:tab w:val="left" w:pos="284"/>
        </w:tabs>
        <w:ind w:firstLine="993"/>
        <w:jc w:val="both"/>
      </w:pPr>
      <w:r>
        <w:pict>
          <v:rect id="_x0000_s1062" style="position:absolute;left:0;text-align:left;margin-left:370.5pt;margin-top:3.5pt;width:130.5pt;height:40.5pt;z-index:251652096;mso-wrap-distance-left:0;mso-wrap-distance-right:0" strokeweight="0">
            <v:textbox inset="0,0,0,0">
              <w:txbxContent>
                <w:p w:rsidR="00444D92" w:rsidRDefault="00444D92">
                  <w:pPr>
                    <w:jc w:val="both"/>
                  </w:pPr>
                  <w:r>
                    <w:t>ЈЕДИНИЦЕ ЦЗ ОПШТЕ</w:t>
                  </w:r>
                </w:p>
                <w:p w:rsidR="00444D92" w:rsidRDefault="00444D92">
                  <w:pPr>
                    <w:jc w:val="both"/>
                  </w:pPr>
                  <w:r>
                    <w:t>И СПЕЦИЈ. НАМЈЕНЕ</w:t>
                  </w:r>
                </w:p>
                <w:p w:rsidR="00444D92" w:rsidRDefault="00444D92">
                  <w:pPr>
                    <w:jc w:val="both"/>
                  </w:pPr>
                </w:p>
              </w:txbxContent>
            </v:textbox>
          </v:rect>
        </w:pict>
      </w:r>
    </w:p>
    <w:p w:rsidR="001C0108" w:rsidRDefault="00AB2A9A">
      <w:pPr>
        <w:tabs>
          <w:tab w:val="left" w:pos="284"/>
        </w:tabs>
        <w:ind w:firstLine="993"/>
        <w:jc w:val="both"/>
      </w:pPr>
      <w:r>
        <w:pict>
          <v:shape id="Straight Connector 25" o:spid="_x0000_s1061" type="#shapetype_32" style="position:absolute;left:0;text-align:left;margin-left:355.1pt;margin-top:3.9pt;width:18pt;height:0;z-index:251653120" filled="f" stroked="t" strokecolor="black" strokeweight=".26mm">
            <v:fill o:detectmouseclick="t"/>
            <v:stroke joinstyle="miter" endcap="flat"/>
          </v:shape>
        </w:pict>
      </w: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AB2A9A">
      <w:pPr>
        <w:tabs>
          <w:tab w:val="left" w:pos="284"/>
        </w:tabs>
        <w:ind w:firstLine="993"/>
        <w:jc w:val="both"/>
      </w:pPr>
      <w:r>
        <w:pict>
          <v:shape id="Freeform 26" o:spid="_x0000_s1060" style="position:absolute;left:0;text-align:left;margin-left:-32782.95pt;margin-top:-11562.65pt;width:0;height:0;z-index:251654144;mso-wrap-style:none;v-text-anchor:middle" coordsize="21600,21600" o:spt="100" adj="0,,0" path="" filled="f" strokeweight=".26mm">
            <v:fill o:detectmouseclick="t"/>
            <v:stroke joinstyle="miter"/>
            <v:formulas/>
            <v:path o:connecttype="segments"/>
          </v:shape>
        </w:pict>
      </w:r>
    </w:p>
    <w:p w:rsidR="001C0108" w:rsidRDefault="00AB2A9A">
      <w:pPr>
        <w:tabs>
          <w:tab w:val="left" w:pos="284"/>
        </w:tabs>
        <w:ind w:firstLine="993"/>
        <w:jc w:val="both"/>
      </w:pPr>
      <w:r>
        <w:pict>
          <v:shape id="Freeform 27" o:spid="_x0000_s1059" style="position:absolute;left:0;text-align:left;margin-left:-33151.95pt;margin-top:-11571.7pt;width:0;height:0;z-index:251655168;mso-wrap-style:none;v-text-anchor:middle" coordsize="21600,21600" o:spt="100" adj="0,,0" path="" filled="f" strokeweight=".26mm">
            <v:fill o:detectmouseclick="t"/>
            <v:stroke joinstyle="miter"/>
            <v:formulas/>
            <v:path o:connecttype="segments"/>
          </v:shape>
        </w:pict>
      </w:r>
      <w:r>
        <w:pict>
          <v:shape id="Freeform 28" o:spid="_x0000_s1058" style="position:absolute;left:0;text-align:left;margin-left:-32402.55pt;margin-top:-11570.95pt;width:0;height:0;z-index:251656192;mso-wrap-style:none;v-text-anchor:middle" coordsize="21600,21600" o:spt="100" adj="0,,0" path="" filled="f" strokeweight=".26mm">
            <v:fill o:detectmouseclick="t"/>
            <v:stroke joinstyle="miter"/>
            <v:formulas/>
            <v:path o:connecttype="segments"/>
          </v:shape>
        </w:pict>
      </w:r>
      <w:r>
        <w:pict>
          <v:shape id="Freeform 29" o:spid="_x0000_s1057" style="position:absolute;left:0;text-align:left;margin-left:-32782.95pt;margin-top:-11570.95pt;width:0;height:0;z-index:251657216;mso-wrap-style:none;v-text-anchor:middle" coordsize="21600,21600" o:spt="100" adj="0,,0" path="" filled="f" strokeweight=".26mm">
            <v:fill o:detectmouseclick="t"/>
            <v:stroke joinstyle="miter"/>
            <v:formulas/>
            <v:path o:connecttype="segments"/>
          </v:shape>
        </w:pict>
      </w:r>
    </w:p>
    <w:p w:rsidR="001C0108" w:rsidRDefault="00AB2A9A">
      <w:pPr>
        <w:tabs>
          <w:tab w:val="left" w:pos="284"/>
        </w:tabs>
        <w:ind w:firstLine="993"/>
        <w:jc w:val="both"/>
      </w:pPr>
      <w:r>
        <w:pict>
          <v:shape id="Freeform 30" o:spid="_x0000_s1056" style="position:absolute;left:0;text-align:left;margin-left:-33598.65pt;margin-top:-11567.65pt;width:0;height:0;z-index:251658240;mso-wrap-style:none;v-text-anchor:middle" coordsize="21600,21600" o:spt="100" adj="0,,0" path="" filled="f" strokeweight=".26mm">
            <v:fill o:detectmouseclick="t"/>
            <v:stroke joinstyle="miter"/>
            <v:formulas/>
            <v:path o:connecttype="segments"/>
          </v:shape>
        </w:pict>
      </w: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8463E9">
      <w:pPr>
        <w:tabs>
          <w:tab w:val="left" w:pos="284"/>
        </w:tabs>
        <w:jc w:val="both"/>
      </w:pPr>
      <w:r>
        <w:rPr>
          <w:b/>
          <w:bCs/>
        </w:rPr>
        <w:t xml:space="preserve">               </w:t>
      </w:r>
      <w:r w:rsidR="00444D92">
        <w:rPr>
          <w:b/>
          <w:bCs/>
        </w:rPr>
        <w:t xml:space="preserve">ШЕМА ОРГАНИЗОВАЊА СТРУКТУРА ЦИВИЛНЕ ЗАШТИТЕ </w:t>
      </w:r>
    </w:p>
    <w:p w:rsidR="001C0108" w:rsidRDefault="008463E9">
      <w:pPr>
        <w:tabs>
          <w:tab w:val="left" w:pos="284"/>
        </w:tabs>
        <w:jc w:val="both"/>
      </w:pPr>
      <w:r>
        <w:rPr>
          <w:b/>
          <w:bCs/>
        </w:rPr>
        <w:t xml:space="preserve">                                    </w:t>
      </w:r>
      <w:r w:rsidR="00444D92">
        <w:rPr>
          <w:b/>
          <w:bCs/>
        </w:rPr>
        <w:t>НА ПОДРУЧЈУ ГРАДА ГРАДИШКЕ</w:t>
      </w:r>
    </w:p>
    <w:p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AB2A9A">
      <w:pPr>
        <w:tabs>
          <w:tab w:val="left" w:pos="284"/>
        </w:tabs>
        <w:ind w:firstLine="993"/>
        <w:jc w:val="both"/>
      </w:pPr>
      <w:r>
        <w:pict>
          <v:rect id="_x0000_s1055" style="position:absolute;left:0;text-align:left;margin-left:116.25pt;margin-top:1.95pt;width:158.8pt;height:49.35pt;z-index:251659264;mso-wrap-distance-left:0;mso-wrap-distance-right:0" strokeweight="0">
            <v:textbox inset="0,0,0,0">
              <w:txbxContent>
                <w:p w:rsidR="00444D92" w:rsidRDefault="00444D92">
                  <w:pPr>
                    <w:jc w:val="both"/>
                  </w:pPr>
                </w:p>
                <w:p w:rsidR="00444D92" w:rsidRDefault="008463E9">
                  <w:pPr>
                    <w:jc w:val="both"/>
                  </w:pPr>
                  <w:r>
                    <w:t xml:space="preserve">      </w:t>
                  </w:r>
                  <w:r w:rsidR="00444D92">
                    <w:t>СКУПШТИНА ГРАДА</w:t>
                  </w:r>
                </w:p>
              </w:txbxContent>
            </v:textbox>
          </v:rect>
        </w:pict>
      </w: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AB2A9A">
      <w:pPr>
        <w:tabs>
          <w:tab w:val="left" w:pos="284"/>
        </w:tabs>
        <w:ind w:firstLine="993"/>
        <w:jc w:val="both"/>
      </w:pPr>
      <w:r>
        <w:pict>
          <v:shape id="Straight Connector 32" o:spid="_x0000_s1054" type="#shapetype_32" style="position:absolute;left:0;text-align:left;margin-left:198.35pt;margin-top:9.6pt;width:0;height:19.4pt;z-index:251660288" filled="f" stroked="t" strokecolor="black" strokeweight=".26mm">
            <v:fill o:detectmouseclick="t"/>
            <v:stroke joinstyle="miter" endcap="flat"/>
          </v:shape>
        </w:pict>
      </w: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AB2A9A">
      <w:pPr>
        <w:tabs>
          <w:tab w:val="left" w:pos="284"/>
        </w:tabs>
        <w:ind w:firstLine="993"/>
        <w:jc w:val="both"/>
      </w:pPr>
      <w:r>
        <w:pict>
          <v:rect id="_x0000_s1053" style="position:absolute;left:0;text-align:left;margin-left:117pt;margin-top:1.2pt;width:159.75pt;height:52.4pt;z-index:251661312;mso-wrap-distance-left:0;mso-wrap-distance-right:0" strokeweight="0">
            <v:textbox inset="0,0,0,0">
              <w:txbxContent>
                <w:p w:rsidR="00444D92" w:rsidRDefault="00444D92">
                  <w:pPr>
                    <w:jc w:val="both"/>
                  </w:pPr>
                </w:p>
                <w:p w:rsidR="00444D92" w:rsidRDefault="008463E9">
                  <w:pPr>
                    <w:jc w:val="both"/>
                  </w:pPr>
                  <w:r>
                    <w:t xml:space="preserve">       </w:t>
                  </w:r>
                  <w:r w:rsidR="00444D92">
                    <w:t>ГРАДОНАЧЕЛНИК</w:t>
                  </w:r>
                </w:p>
              </w:txbxContent>
            </v:textbox>
          </v:rect>
        </w:pict>
      </w: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AB2A9A">
      <w:pPr>
        <w:tabs>
          <w:tab w:val="left" w:pos="284"/>
        </w:tabs>
        <w:ind w:firstLine="993"/>
        <w:jc w:val="both"/>
      </w:pPr>
      <w:r>
        <w:pict>
          <v:shape id="Straight Connector 34" o:spid="_x0000_s1052" type="#shapetype_32" style="position:absolute;left:0;text-align:left;margin-left:199.1pt;margin-top:11.85pt;width:0;height:21pt;z-index:251662336" filled="f" stroked="t" strokecolor="black" strokeweight=".26mm">
            <v:fill o:detectmouseclick="t"/>
            <v:stroke joinstyle="miter" endcap="flat"/>
          </v:shape>
        </w:pict>
      </w: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AB2A9A">
      <w:pPr>
        <w:tabs>
          <w:tab w:val="left" w:pos="284"/>
        </w:tabs>
        <w:ind w:firstLine="993"/>
        <w:jc w:val="both"/>
      </w:pPr>
      <w:r>
        <w:pict>
          <v:rect id="_x0000_s1051" style="position:absolute;left:0;text-align:left;margin-left:111pt;margin-top:4.95pt;width:165pt;height:49.35pt;z-index:251663360;mso-wrap-distance-left:0;mso-wrap-distance-right:0" strokeweight="0">
            <v:textbox inset="0,0,0,0">
              <w:txbxContent>
                <w:p w:rsidR="00444D92" w:rsidRDefault="00444D92">
                  <w:pPr>
                    <w:jc w:val="both"/>
                  </w:pPr>
                </w:p>
                <w:p w:rsidR="00444D92" w:rsidRDefault="008463E9">
                  <w:pPr>
                    <w:jc w:val="both"/>
                  </w:pPr>
                  <w:r>
                    <w:t xml:space="preserve">         </w:t>
                  </w:r>
                  <w:r w:rsidR="00444D92">
                    <w:t>ГРАДСКИ ШТАБ</w:t>
                  </w:r>
                </w:p>
                <w:p w:rsidR="00444D92" w:rsidRDefault="008463E9">
                  <w:pPr>
                    <w:jc w:val="both"/>
                  </w:pPr>
                  <w:r>
                    <w:t xml:space="preserve">  </w:t>
                  </w:r>
                  <w:r w:rsidR="00444D92">
                    <w:t>ЗА ВАНРЕДНЕ СИТУАЦИЈЕ</w:t>
                  </w:r>
                </w:p>
              </w:txbxContent>
            </v:textbox>
          </v:rect>
        </w:pict>
      </w: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AB2A9A">
      <w:pPr>
        <w:tabs>
          <w:tab w:val="left" w:pos="284"/>
        </w:tabs>
        <w:ind w:firstLine="993"/>
        <w:jc w:val="both"/>
      </w:pPr>
      <w:r>
        <w:pict>
          <v:shape id="Straight Connector 36" o:spid="_x0000_s1050" type="#shapetype_32" style="position:absolute;left:0;text-align:left;margin-left:200.6pt;margin-top:12.6pt;width:0;height:20.1pt;z-index:251664384" filled="f" stroked="t" strokecolor="black" strokeweight=".26mm">
            <v:fill o:detectmouseclick="t"/>
            <v:stroke joinstyle="miter" endcap="flat"/>
          </v:shape>
        </w:pict>
      </w: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AB2A9A">
      <w:pPr>
        <w:tabs>
          <w:tab w:val="left" w:pos="284"/>
        </w:tabs>
        <w:ind w:firstLine="993"/>
        <w:jc w:val="both"/>
      </w:pPr>
      <w:r>
        <w:pict>
          <v:shape id="Straight Connector 37" o:spid="_x0000_s1049" type="#shapetype_32" style="position:absolute;left:0;text-align:left;margin-left:61.85pt;margin-top:5.25pt;width:138.6pt;height:0;flip:x;z-index:251665408" filled="f" stroked="t" strokecolor="black" strokeweight=".26mm">
            <v:fill o:detectmouseclick="t"/>
            <v:stroke joinstyle="miter" endcap="flat"/>
          </v:shape>
        </w:pict>
      </w:r>
      <w:r>
        <w:pict>
          <v:shape id="Straight Connector 38" o:spid="_x0000_s1048" type="#shapetype_32" style="position:absolute;left:0;text-align:left;margin-left:61.85pt;margin-top:5.25pt;width:0;height:14.95pt;z-index:251666432" filled="f" stroked="t" strokecolor="black" strokeweight=".26mm">
            <v:fill o:detectmouseclick="t"/>
            <v:stroke joinstyle="miter" endcap="flat"/>
          </v:shape>
        </w:pict>
      </w:r>
      <w:r>
        <w:pict>
          <v:shape id="Straight Connector 39" o:spid="_x0000_s1047" type="#shapetype_32" style="position:absolute;left:0;text-align:left;margin-left:200.6pt;margin-top:5.25pt;width:0;height:23.15pt;z-index:251667456" filled="f" stroked="t" strokecolor="black" strokeweight=".26mm">
            <v:fill o:detectmouseclick="t"/>
            <v:stroke joinstyle="miter" endcap="flat"/>
          </v:shape>
        </w:pict>
      </w:r>
      <w:r>
        <w:pict>
          <v:shape id="Straight Connector 40" o:spid="_x0000_s1046" type="#shapetype_32" style="position:absolute;left:0;text-align:left;margin-left:347.6pt;margin-top:3pt;width:.55pt;height:0;flip:x;z-index:251668480" filled="f" stroked="t" strokecolor="black" strokeweight=".26mm">
            <v:fill o:detectmouseclick="t"/>
            <v:stroke joinstyle="miter" endcap="flat"/>
          </v:shape>
        </w:pict>
      </w:r>
      <w:r>
        <w:pict>
          <v:shape id="Straight Connector 41" o:spid="_x0000_s1045" type="#shapetype_32" style="position:absolute;left:0;text-align:left;margin-left:200.6pt;margin-top:3.75pt;width:240.65pt;height:1.35pt;flip:y;z-index:251669504" filled="f" stroked="t" strokecolor="black" strokeweight=".26mm">
            <v:fill o:detectmouseclick="t"/>
            <v:stroke joinstyle="miter" endcap="flat"/>
          </v:shape>
        </w:pict>
      </w:r>
      <w:r>
        <w:pict>
          <v:shape id="Straight Connector 42" o:spid="_x0000_s1044" type="#shapetype_32" style="position:absolute;left:0;text-align:left;margin-left:328.85pt;margin-top:5.25pt;width:0;height:23.95pt;z-index:251670528" filled="f" stroked="t" strokecolor="black" strokeweight=".26mm">
            <v:fill o:detectmouseclick="t"/>
            <v:stroke joinstyle="miter" endcap="flat"/>
          </v:shape>
        </w:pict>
      </w:r>
      <w:r>
        <w:pict>
          <v:shape id="Straight Connector 43" o:spid="_x0000_s1043" type="#shapetype_32" style="position:absolute;left:0;text-align:left;margin-left:440.6pt;margin-top:3.75pt;width:.55pt;height:25.5pt;flip:x;z-index:251671552" filled="f" stroked="t" strokecolor="black" strokeweight=".26mm">
            <v:fill o:detectmouseclick="t"/>
            <v:stroke joinstyle="miter" endcap="flat"/>
          </v:shape>
        </w:pict>
      </w:r>
    </w:p>
    <w:p w:rsidR="001C0108" w:rsidRDefault="00AB2A9A">
      <w:pPr>
        <w:tabs>
          <w:tab w:val="left" w:pos="284"/>
        </w:tabs>
        <w:ind w:firstLine="993"/>
        <w:jc w:val="both"/>
      </w:pPr>
      <w:r>
        <w:pict>
          <v:rect id="_x0000_s1042" style="position:absolute;left:0;text-align:left;margin-left:17.25pt;margin-top:8.45pt;width:100.45pt;height:44.85pt;z-index:251672576;mso-wrap-distance-left:0;mso-wrap-distance-right:0" strokeweight="0">
            <v:textbox inset="12.75pt,6.75pt,12.75pt,6.75pt">
              <w:txbxContent>
                <w:p w:rsidR="00444D92" w:rsidRDefault="00444D92">
                  <w:pPr>
                    <w:jc w:val="both"/>
                  </w:pPr>
                  <w:r>
                    <w:t>ШТАБОВИ</w:t>
                  </w:r>
                </w:p>
                <w:p w:rsidR="00444D92" w:rsidRDefault="00444D92">
                  <w:pPr>
                    <w:jc w:val="both"/>
                  </w:pPr>
                  <w:r>
                    <w:t>ЦЗ у МЗ</w:t>
                  </w:r>
                </w:p>
              </w:txbxContent>
            </v:textbox>
          </v:rect>
        </w:pict>
      </w:r>
    </w:p>
    <w:p w:rsidR="001C0108" w:rsidRDefault="00AB2A9A">
      <w:pPr>
        <w:tabs>
          <w:tab w:val="left" w:pos="284"/>
        </w:tabs>
        <w:ind w:firstLine="993"/>
        <w:jc w:val="both"/>
      </w:pPr>
      <w:r>
        <w:pict>
          <v:rect id="_x0000_s1041" style="position:absolute;left:0;text-align:left;margin-left:127.5pt;margin-top:1.4pt;width:145.45pt;height:104.25pt;z-index:251673600;mso-wrap-distance-left:0;mso-wrap-distance-right:0" strokeweight="0">
            <v:textbox inset="4.2pt,1.1pt,1.4pt,1.1pt">
              <w:txbxContent>
                <w:p w:rsidR="00444D92" w:rsidRDefault="00444D92"/>
                <w:p w:rsidR="00444D92" w:rsidRDefault="008463E9">
                  <w:r>
                    <w:t xml:space="preserve">  </w:t>
                  </w:r>
                  <w:r w:rsidR="00444D92">
                    <w:t>ЈЕДИНИЦЕ ЦИВИЛНЕ</w:t>
                  </w:r>
                </w:p>
                <w:p w:rsidR="00444D92" w:rsidRDefault="008463E9">
                  <w:r>
                    <w:t xml:space="preserve">           </w:t>
                  </w:r>
                  <w:r w:rsidR="00444D92">
                    <w:t>ЗАШТИТЕ</w:t>
                  </w:r>
                </w:p>
                <w:p w:rsidR="00444D92" w:rsidRDefault="008463E9">
                  <w:r>
                    <w:t xml:space="preserve">   </w:t>
                  </w:r>
                  <w:r w:rsidR="00444D92">
                    <w:t>СПЕЦИЈАЛИЗОВАНЕ</w:t>
                  </w:r>
                </w:p>
                <w:p w:rsidR="00444D92" w:rsidRDefault="008463E9">
                  <w:r>
                    <w:t xml:space="preserve">     </w:t>
                  </w:r>
                  <w:r w:rsidR="00444D92">
                    <w:t>НАМЈЕНЕ ГРАДА</w:t>
                  </w:r>
                </w:p>
                <w:p w:rsidR="00444D92" w:rsidRDefault="008463E9">
                  <w:r>
                    <w:t xml:space="preserve">          </w:t>
                  </w:r>
                  <w:r w:rsidR="00444D92">
                    <w:t>ГРАДИШКА</w:t>
                  </w:r>
                </w:p>
              </w:txbxContent>
            </v:textbox>
          </v:rect>
        </w:pict>
      </w:r>
      <w:r>
        <w:pict>
          <v:rect id="_x0000_s1040" style="position:absolute;left:0;text-align:left;margin-left:286.5pt;margin-top:1.4pt;width:95.25pt;height:48.35pt;z-index:251674624;mso-wrap-distance-left:0;mso-wrap-distance-right:0" strokeweight="0">
            <v:textbox inset="0,0,0,0">
              <w:txbxContent>
                <w:p w:rsidR="00444D92" w:rsidRDefault="00444D92">
                  <w:pPr>
                    <w:jc w:val="both"/>
                  </w:pPr>
                </w:p>
                <w:p w:rsidR="00444D92" w:rsidRDefault="008463E9">
                  <w:pPr>
                    <w:jc w:val="both"/>
                  </w:pPr>
                  <w:r>
                    <w:t xml:space="preserve"> </w:t>
                  </w:r>
                  <w:r w:rsidR="00444D92">
                    <w:t>ШТАБОВИ ЦЗ у</w:t>
                  </w:r>
                </w:p>
                <w:p w:rsidR="00444D92" w:rsidRDefault="008463E9">
                  <w:pPr>
                    <w:jc w:val="both"/>
                  </w:pPr>
                  <w:r>
                    <w:t xml:space="preserve">   </w:t>
                  </w:r>
                  <w:r w:rsidR="00444D92">
                    <w:t>ПРИВРЕДИ</w:t>
                  </w:r>
                </w:p>
                <w:p w:rsidR="00444D92" w:rsidRDefault="00444D92">
                  <w:pPr>
                    <w:jc w:val="both"/>
                  </w:pPr>
                </w:p>
              </w:txbxContent>
            </v:textbox>
          </v:rect>
        </w:pict>
      </w:r>
      <w:r>
        <w:pict>
          <v:rect id="_x0000_s1039" style="position:absolute;left:0;text-align:left;margin-left:390.75pt;margin-top:1.4pt;width:103.45pt;height:36.65pt;z-index:251675648;mso-wrap-distance-left:0;mso-wrap-distance-right:0" strokeweight="0">
            <v:textbox inset="0,0,0,0">
              <w:txbxContent>
                <w:p w:rsidR="00444D92" w:rsidRDefault="00444D92">
                  <w:pPr>
                    <w:jc w:val="both"/>
                  </w:pPr>
                </w:p>
                <w:p w:rsidR="00444D92" w:rsidRDefault="008463E9">
                  <w:pPr>
                    <w:jc w:val="both"/>
                  </w:pPr>
                  <w:r>
                    <w:t xml:space="preserve">  </w:t>
                  </w:r>
                  <w:r w:rsidR="00444D92">
                    <w:t>ЦРВЕНИ КРСТ</w:t>
                  </w:r>
                </w:p>
              </w:txbxContent>
            </v:textbox>
          </v:rect>
        </w:pict>
      </w: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AB2A9A">
      <w:pPr>
        <w:tabs>
          <w:tab w:val="left" w:pos="284"/>
        </w:tabs>
        <w:ind w:firstLine="993"/>
        <w:jc w:val="both"/>
      </w:pPr>
      <w:r>
        <w:pict>
          <v:shape id="Straight Connector 48" o:spid="_x0000_s1038" type="#shapetype_32" style="position:absolute;left:0;text-align:left;margin-left:61.85pt;margin-top:11.55pt;width:.55pt;height:24.6pt;flip:x;z-index:251676672" filled="f" stroked="t" strokecolor="black" strokeweight=".26mm">
            <v:fill o:detectmouseclick="t"/>
            <v:stroke joinstyle="miter" endcap="flat"/>
          </v:shape>
        </w:pict>
      </w:r>
      <w:r>
        <w:pict>
          <v:shape id="Straight Connector 50" o:spid="_x0000_s1037" type="#shapetype_32" style="position:absolute;left:0;text-align:left;margin-left:440.25pt;margin-top:9.8pt;width:3.5pt;height:3.45pt;z-index:251677696" filled="f" stroked="t" strokecolor="black" strokeweight=".26mm">
            <v:fill o:detectmouseclick="t"/>
            <v:stroke joinstyle="miter" endcap="flat"/>
          </v:shape>
        </w:pict>
      </w:r>
    </w:p>
    <w:p w:rsidR="001C0108" w:rsidRDefault="00AB2A9A">
      <w:pPr>
        <w:tabs>
          <w:tab w:val="left" w:pos="284"/>
        </w:tabs>
        <w:ind w:firstLine="993"/>
        <w:jc w:val="both"/>
      </w:pPr>
      <w:r>
        <w:pict>
          <v:shape id="Straight Connector 49" o:spid="_x0000_s1036" type="#shapetype_32" style="position:absolute;left:0;text-align:left;margin-left:327.9pt;margin-top:10.4pt;width:3.4pt;height:3.45pt;z-index:251678720" filled="f" stroked="t" strokecolor="black" strokeweight=".26mm">
            <v:fill o:detectmouseclick="t"/>
            <v:stroke joinstyle="miter" endcap="flat"/>
          </v:shape>
        </w:pict>
      </w:r>
      <w:r>
        <w:pict>
          <v:rect id="_x0000_s1035" style="position:absolute;left:0;text-align:left;margin-left:4in;margin-top:13.25pt;width:93.7pt;height:44.85pt;z-index:251679744;mso-wrap-distance-left:0;mso-wrap-distance-right:0" strokeweight="0">
            <v:textbox inset="0,0,0,0">
              <w:txbxContent>
                <w:p w:rsidR="00444D92" w:rsidRDefault="00444D92">
                  <w:pPr>
                    <w:jc w:val="both"/>
                  </w:pPr>
                </w:p>
                <w:p w:rsidR="00444D92" w:rsidRDefault="00444D92">
                  <w:pPr>
                    <w:jc w:val="both"/>
                  </w:pPr>
                  <w:r>
                    <w:t>ПОВЈЕРЕНИЦИ</w:t>
                  </w:r>
                </w:p>
                <w:p w:rsidR="00444D92" w:rsidRDefault="008463E9">
                  <w:pPr>
                    <w:jc w:val="both"/>
                  </w:pPr>
                  <w:r>
                    <w:t xml:space="preserve">             </w:t>
                  </w:r>
                  <w:r w:rsidR="00444D92">
                    <w:t>ЦЗ</w:t>
                  </w:r>
                </w:p>
              </w:txbxContent>
            </v:textbox>
          </v:rect>
        </w:pict>
      </w:r>
      <w:r>
        <w:pict>
          <v:rect id="_x0000_s1034" style="position:absolute;left:0;text-align:left;margin-left:390pt;margin-top:8.35pt;width:104.95pt;height:59.6pt;z-index:251680768;mso-wrap-distance-left:0;mso-wrap-distance-right:0" strokeweight="0">
            <v:textbox inset="0,0,0,0">
              <w:txbxContent>
                <w:p w:rsidR="00444D92" w:rsidRDefault="00444D92">
                  <w:pPr>
                    <w:jc w:val="both"/>
                  </w:pPr>
                  <w:r>
                    <w:t>НЕВЛАДИНЕ</w:t>
                  </w:r>
                </w:p>
                <w:p w:rsidR="00444D92" w:rsidRDefault="00444D92">
                  <w:pPr>
                    <w:jc w:val="both"/>
                  </w:pPr>
                  <w:r>
                    <w:t xml:space="preserve">ОРГАНИЗАЦИЈЕ И </w:t>
                  </w:r>
                </w:p>
                <w:p w:rsidR="00444D92" w:rsidRDefault="00444D92">
                  <w:pPr>
                    <w:jc w:val="both"/>
                  </w:pPr>
                  <w:r>
                    <w:t>СПОРТСКИ КЛУБОВИ</w:t>
                  </w:r>
                </w:p>
              </w:txbxContent>
            </v:textbox>
          </v:rect>
        </w:pict>
      </w:r>
    </w:p>
    <w:p w:rsidR="001C0108" w:rsidRDefault="00AB2A9A">
      <w:pPr>
        <w:tabs>
          <w:tab w:val="left" w:pos="284"/>
        </w:tabs>
        <w:ind w:firstLine="993"/>
        <w:jc w:val="both"/>
      </w:pPr>
      <w:r>
        <w:pict>
          <v:rect id="_x0000_s1033" style="position:absolute;left:0;text-align:left;margin-left:18pt;margin-top:9.2pt;width:98.2pt;height:46.45pt;z-index:251681792;mso-wrap-distance-left:0;mso-wrap-distance-right:0" strokeweight="0">
            <v:textbox inset="0,0,0,0">
              <w:txbxContent>
                <w:p w:rsidR="00444D92" w:rsidRDefault="00444D92">
                  <w:pPr>
                    <w:jc w:val="both"/>
                  </w:pPr>
                </w:p>
                <w:p w:rsidR="00444D92" w:rsidRDefault="008463E9">
                  <w:pPr>
                    <w:jc w:val="both"/>
                  </w:pPr>
                  <w:r>
                    <w:t xml:space="preserve"> </w:t>
                  </w:r>
                  <w:r w:rsidR="00444D92">
                    <w:t>ПОВЈЕРЕНИЦИ</w:t>
                  </w:r>
                </w:p>
                <w:p w:rsidR="00444D92" w:rsidRDefault="008463E9">
                  <w:pPr>
                    <w:jc w:val="both"/>
                  </w:pPr>
                  <w:r>
                    <w:t xml:space="preserve">             </w:t>
                  </w:r>
                  <w:r w:rsidR="00444D92">
                    <w:t>ЦЗ</w:t>
                  </w:r>
                </w:p>
              </w:txbxContent>
            </v:textbox>
          </v:rect>
        </w:pict>
      </w: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AB2A9A">
      <w:pPr>
        <w:tabs>
          <w:tab w:val="left" w:pos="284"/>
        </w:tabs>
        <w:ind w:firstLine="993"/>
        <w:jc w:val="both"/>
      </w:pPr>
      <w:r>
        <w:pict>
          <v:shape id="Straight Connector 54" o:spid="_x0000_s1032" type="#shapetype_32" style="position:absolute;left:0;text-align:left;margin-left:64.85pt;margin-top:9.3pt;width:0;height:17.2pt;z-index:251682816" filled="f" stroked="t" strokecolor="black" strokeweight=".26mm">
            <v:fill o:detectmouseclick="t"/>
            <v:stroke joinstyle="miter" endcap="flat"/>
          </v:shape>
        </w:pict>
      </w:r>
      <w:r>
        <w:pict>
          <v:shape id="Straight Connector 55" o:spid="_x0000_s1031" type="#shapetype_32" style="position:absolute;left:0;text-align:left;margin-left:335.6pt;margin-top:2.55pt;width:0;height:17.2pt;z-index:251683840" filled="f" stroked="t" strokecolor="black" strokeweight=".26mm">
            <v:fill o:detectmouseclick="t"/>
            <v:stroke joinstyle="miter" endcap="flat"/>
          </v:shape>
        </w:pict>
      </w:r>
      <w:r>
        <w:pict>
          <v:shape id="Straight Connector 56" o:spid="_x0000_s1030" type="#shapetype_32" style="position:absolute;left:0;text-align:left;margin-left:435pt;margin-top:12.8pt;width:3.65pt;height:3.4pt;z-index:251684864" filled="f" stroked="t" strokecolor="black" strokeweight=".26mm">
            <v:fill o:detectmouseclick="t"/>
            <v:stroke joinstyle="miter" endcap="flat"/>
          </v:shape>
        </w:pict>
      </w:r>
    </w:p>
    <w:p w:rsidR="001C0108" w:rsidRDefault="00AB2A9A">
      <w:pPr>
        <w:tabs>
          <w:tab w:val="left" w:pos="284"/>
        </w:tabs>
        <w:ind w:firstLine="993"/>
        <w:jc w:val="both"/>
      </w:pPr>
      <w:r>
        <w:pict>
          <v:rect id="_x0000_s1029" style="position:absolute;left:0;text-align:left;margin-left:290.25pt;margin-top:8pt;width:86.05pt;height:54.55pt;z-index:251685888;mso-wrap-distance-left:0;mso-wrap-distance-right:0" strokeweight="0">
            <v:textbox inset="0,0,0,0">
              <w:txbxContent>
                <w:p w:rsidR="008463E9" w:rsidRDefault="008463E9">
                  <w:pPr>
                    <w:jc w:val="both"/>
                  </w:pPr>
                </w:p>
                <w:p w:rsidR="00444D92" w:rsidRDefault="00444D92">
                  <w:pPr>
                    <w:jc w:val="both"/>
                  </w:pPr>
                  <w:r>
                    <w:t>ЈЕДИНИЦЕ ЦЗ</w:t>
                  </w:r>
                </w:p>
                <w:p w:rsidR="00444D92" w:rsidRDefault="00444D92">
                  <w:pPr>
                    <w:jc w:val="both"/>
                  </w:pPr>
                  <w:r>
                    <w:t>У ПРИВРЕДИ</w:t>
                  </w:r>
                </w:p>
              </w:txbxContent>
            </v:textbox>
          </v:rect>
        </w:pict>
      </w:r>
      <w:r>
        <w:pict>
          <v:rect id="_x0000_s1028" style="position:absolute;left:0;text-align:left;margin-left:385.5pt;margin-top:8.75pt;width:111pt;height:53.85pt;z-index:251686912;mso-wrap-distance-left:0;mso-wrap-distance-right:0" strokeweight="0">
            <v:textbox inset="0,0,0,0">
              <w:txbxContent>
                <w:p w:rsidR="00444D92" w:rsidRDefault="00444D92">
                  <w:pPr>
                    <w:jc w:val="both"/>
                  </w:pPr>
                </w:p>
                <w:p w:rsidR="00444D92" w:rsidRDefault="00444D92">
                  <w:pPr>
                    <w:jc w:val="both"/>
                  </w:pPr>
                  <w:r>
                    <w:t>РАДИОАМАТЕРИ</w:t>
                  </w:r>
                </w:p>
              </w:txbxContent>
            </v:textbox>
          </v:rect>
        </w:pict>
      </w:r>
      <w:r>
        <w:pict>
          <v:rect id="_x0000_s1027" style="position:absolute;left:0;text-align:left;margin-left:18pt;margin-top:11.75pt;width:89.55pt;height:54pt;z-index:251687936;mso-wrap-distance-left:0;mso-wrap-distance-right:0" strokeweight="0">
            <v:textbox inset="0,0,0,0">
              <w:txbxContent>
                <w:p w:rsidR="00444D92" w:rsidRDefault="00444D92">
                  <w:pPr>
                    <w:jc w:val="both"/>
                  </w:pPr>
                </w:p>
                <w:p w:rsidR="00444D92" w:rsidRDefault="008463E9">
                  <w:pPr>
                    <w:jc w:val="both"/>
                  </w:pPr>
                  <w:r>
                    <w:t xml:space="preserve"> </w:t>
                  </w:r>
                  <w:r w:rsidR="00444D92">
                    <w:t>ЈЕДИНИЦЕ ЦЗ</w:t>
                  </w:r>
                </w:p>
                <w:p w:rsidR="00444D92" w:rsidRDefault="008463E9">
                  <w:pPr>
                    <w:jc w:val="both"/>
                  </w:pPr>
                  <w:r>
                    <w:t xml:space="preserve">          </w:t>
                  </w:r>
                  <w:r w:rsidR="00444D92">
                    <w:t>у МЗ</w:t>
                  </w:r>
                </w:p>
              </w:txbxContent>
            </v:textbox>
          </v:rect>
        </w:pict>
      </w: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AB2A9A">
      <w:pPr>
        <w:tabs>
          <w:tab w:val="left" w:pos="284"/>
        </w:tabs>
        <w:ind w:firstLine="993"/>
        <w:jc w:val="both"/>
      </w:pPr>
      <w:r>
        <w:pict>
          <v:shape id="Straight Connector 60" o:spid="_x0000_s1026" type="#shapetype_32" style="position:absolute;left:0;text-align:left;margin-left:376.85pt;margin-top:4.65pt;width:4.5pt;height:2.15pt;flip:y;z-index:251688960" filled="f" stroked="t" strokecolor="black" strokeweight=".26mm">
            <v:fill o:detectmouseclick="t"/>
            <v:stroke joinstyle="miter" endcap="flat"/>
          </v:shape>
        </w:pict>
      </w: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Pr="00DF1D45" w:rsidRDefault="001C0108">
      <w:pPr>
        <w:tabs>
          <w:tab w:val="left" w:pos="284"/>
        </w:tabs>
        <w:ind w:firstLine="993"/>
        <w:jc w:val="both"/>
      </w:pPr>
    </w:p>
    <w:p w:rsidR="001C0108" w:rsidRDefault="001C0108">
      <w:pPr>
        <w:tabs>
          <w:tab w:val="left" w:pos="284"/>
        </w:tabs>
        <w:jc w:val="both"/>
        <w:rPr>
          <w:b/>
          <w:bCs/>
        </w:rPr>
      </w:pPr>
    </w:p>
    <w:p w:rsidR="00DF1D45" w:rsidRDefault="00DF1D45">
      <w:pPr>
        <w:tabs>
          <w:tab w:val="left" w:pos="284"/>
        </w:tabs>
        <w:jc w:val="both"/>
        <w:rPr>
          <w:b/>
          <w:bCs/>
        </w:rPr>
      </w:pPr>
    </w:p>
    <w:p w:rsidR="00DF1D45" w:rsidRDefault="00DF1D45">
      <w:pPr>
        <w:tabs>
          <w:tab w:val="left" w:pos="284"/>
        </w:tabs>
        <w:jc w:val="both"/>
        <w:rPr>
          <w:b/>
          <w:bCs/>
        </w:rPr>
      </w:pPr>
    </w:p>
    <w:p w:rsidR="00DF1D45" w:rsidRDefault="00DF1D45">
      <w:pPr>
        <w:tabs>
          <w:tab w:val="left" w:pos="284"/>
        </w:tabs>
        <w:jc w:val="both"/>
        <w:rPr>
          <w:b/>
          <w:bCs/>
        </w:rPr>
      </w:pPr>
    </w:p>
    <w:p w:rsidR="00DF1D45" w:rsidRDefault="00DF1D45">
      <w:pPr>
        <w:tabs>
          <w:tab w:val="left" w:pos="284"/>
        </w:tabs>
        <w:jc w:val="both"/>
        <w:rPr>
          <w:b/>
          <w:bCs/>
        </w:rPr>
      </w:pPr>
    </w:p>
    <w:p w:rsidR="00DF1D45" w:rsidRDefault="00DF1D45">
      <w:pPr>
        <w:tabs>
          <w:tab w:val="left" w:pos="284"/>
        </w:tabs>
        <w:jc w:val="both"/>
        <w:rPr>
          <w:b/>
          <w:bCs/>
        </w:rPr>
      </w:pPr>
    </w:p>
    <w:p w:rsidR="00065EF8" w:rsidRDefault="00065EF8">
      <w:pPr>
        <w:tabs>
          <w:tab w:val="left" w:pos="284"/>
        </w:tabs>
        <w:jc w:val="both"/>
        <w:rPr>
          <w:b/>
          <w:bCs/>
        </w:rPr>
      </w:pPr>
    </w:p>
    <w:p w:rsidR="001C0108" w:rsidRDefault="00444D92">
      <w:pPr>
        <w:tabs>
          <w:tab w:val="left" w:pos="284"/>
        </w:tabs>
        <w:jc w:val="both"/>
        <w:rPr>
          <w:b/>
          <w:bCs/>
        </w:rPr>
      </w:pPr>
      <w:r>
        <w:rPr>
          <w:b/>
          <w:bCs/>
        </w:rPr>
        <w:lastRenderedPageBreak/>
        <w:t>З А К Љ У Ч А К</w:t>
      </w:r>
    </w:p>
    <w:p w:rsidR="001C0108" w:rsidRDefault="001C0108">
      <w:pPr>
        <w:tabs>
          <w:tab w:val="left" w:pos="284"/>
        </w:tabs>
        <w:jc w:val="both"/>
        <w:rPr>
          <w:b/>
          <w:bCs/>
        </w:rPr>
      </w:pPr>
    </w:p>
    <w:p w:rsidR="001C0108" w:rsidRDefault="001C0108">
      <w:pPr>
        <w:tabs>
          <w:tab w:val="left" w:pos="284"/>
        </w:tabs>
        <w:ind w:firstLine="993"/>
        <w:jc w:val="both"/>
        <w:rPr>
          <w:b/>
          <w:bCs/>
        </w:rPr>
      </w:pPr>
    </w:p>
    <w:p w:rsidR="00DF1D45" w:rsidRDefault="00444D92">
      <w:pPr>
        <w:tabs>
          <w:tab w:val="left" w:pos="284"/>
        </w:tabs>
        <w:jc w:val="both"/>
      </w:pPr>
      <w:r>
        <w:t xml:space="preserve">План заштите и спасавања упозорава на могуће посљедице природних и других несрећа, чији је један </w:t>
      </w:r>
    </w:p>
    <w:p w:rsidR="00DF1D45" w:rsidRDefault="00444D92">
      <w:pPr>
        <w:tabs>
          <w:tab w:val="left" w:pos="284"/>
        </w:tabs>
        <w:jc w:val="both"/>
      </w:pPr>
      <w:r>
        <w:t xml:space="preserve">од узрока и људска активност ради чега је неопходно предузимати превентивне и оперативне мјере  </w:t>
      </w:r>
    </w:p>
    <w:p w:rsidR="001C0108" w:rsidRDefault="00444D92">
      <w:pPr>
        <w:tabs>
          <w:tab w:val="left" w:pos="284"/>
        </w:tabs>
        <w:jc w:val="both"/>
      </w:pPr>
      <w:r>
        <w:t>организаци</w:t>
      </w:r>
      <w:r w:rsidR="00DF1D45">
        <w:t>ј</w:t>
      </w:r>
      <w:r>
        <w:t>ског</w:t>
      </w:r>
      <w:r w:rsidR="00DF1D45">
        <w:t>,</w:t>
      </w:r>
      <w:r>
        <w:t xml:space="preserve"> материјалног и васпитно-образовног карактера.</w:t>
      </w: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444D92">
      <w:pPr>
        <w:tabs>
          <w:tab w:val="left" w:pos="284"/>
        </w:tabs>
        <w:jc w:val="both"/>
      </w:pPr>
      <w:r>
        <w:t>Посебно треба инсистирати на мјерама за спречавање опасности,као што су :</w:t>
      </w:r>
    </w:p>
    <w:p w:rsidR="001C0108" w:rsidRDefault="001C0108">
      <w:pPr>
        <w:tabs>
          <w:tab w:val="left" w:pos="284"/>
        </w:tabs>
        <w:jc w:val="both"/>
      </w:pPr>
    </w:p>
    <w:p w:rsidR="00DF1D45" w:rsidRDefault="00444D92">
      <w:pPr>
        <w:tabs>
          <w:tab w:val="left" w:pos="284"/>
        </w:tabs>
        <w:jc w:val="both"/>
      </w:pPr>
      <w:r>
        <w:t xml:space="preserve">- техничке мјере којима се обезбјеђује сигурност и дуготрајност конструкција , уређаја  и опреме </w:t>
      </w:r>
    </w:p>
    <w:p w:rsidR="001C0108" w:rsidRDefault="00DF1D45">
      <w:pPr>
        <w:tabs>
          <w:tab w:val="left" w:pos="284"/>
        </w:tabs>
        <w:jc w:val="both"/>
      </w:pPr>
      <w:r>
        <w:t xml:space="preserve">  </w:t>
      </w:r>
      <w:r w:rsidR="00444D92">
        <w:t>опасних технолошких процеса,</w:t>
      </w:r>
    </w:p>
    <w:p w:rsidR="001C0108" w:rsidRDefault="00444D92">
      <w:pPr>
        <w:tabs>
          <w:tab w:val="left" w:pos="284"/>
        </w:tabs>
        <w:jc w:val="both"/>
      </w:pPr>
      <w:r>
        <w:t>- редовно одржавање објеката за заштиту од поплава,</w:t>
      </w:r>
    </w:p>
    <w:p w:rsidR="001C0108" w:rsidRDefault="00444D92">
      <w:pPr>
        <w:tabs>
          <w:tab w:val="left" w:pos="284"/>
        </w:tabs>
        <w:jc w:val="both"/>
      </w:pPr>
      <w:r>
        <w:t>- предузимање превентивних мјера за заштиту од пожара,</w:t>
      </w:r>
    </w:p>
    <w:p w:rsidR="001C0108" w:rsidRDefault="00444D92">
      <w:pPr>
        <w:tabs>
          <w:tab w:val="left" w:pos="284"/>
        </w:tabs>
        <w:jc w:val="both"/>
      </w:pPr>
      <w:r>
        <w:t>- спречавање заразних болести становништва,</w:t>
      </w:r>
    </w:p>
    <w:p w:rsidR="001C0108" w:rsidRDefault="00444D92">
      <w:pPr>
        <w:tabs>
          <w:tab w:val="left" w:pos="284"/>
        </w:tabs>
        <w:jc w:val="both"/>
      </w:pPr>
      <w:r>
        <w:t>- спречавање заразних болести животиња,</w:t>
      </w:r>
    </w:p>
    <w:p w:rsidR="001C0108" w:rsidRDefault="00444D92">
      <w:pPr>
        <w:tabs>
          <w:tab w:val="left" w:pos="284"/>
        </w:tabs>
        <w:jc w:val="both"/>
      </w:pPr>
      <w:r>
        <w:t>- спречавање заразних болести биља</w:t>
      </w:r>
    </w:p>
    <w:p w:rsidR="001C0108" w:rsidRDefault="00444D92">
      <w:pPr>
        <w:tabs>
          <w:tab w:val="left" w:pos="284"/>
        </w:tabs>
        <w:jc w:val="both"/>
      </w:pPr>
      <w:r>
        <w:t xml:space="preserve">- осматрање и праћење појава које имплицирају на неку од елементарних непогода  и благовремено  </w:t>
      </w:r>
    </w:p>
    <w:p w:rsidR="001C0108" w:rsidRDefault="00DF1D45">
      <w:pPr>
        <w:tabs>
          <w:tab w:val="left" w:pos="284"/>
        </w:tabs>
        <w:jc w:val="both"/>
      </w:pPr>
      <w:r>
        <w:t xml:space="preserve">  </w:t>
      </w:r>
      <w:r w:rsidR="00444D92">
        <w:t>обавјештавање и предузимање одређених мјера заштите и спашавања.</w:t>
      </w: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444D92">
      <w:pPr>
        <w:tabs>
          <w:tab w:val="left" w:pos="284"/>
        </w:tabs>
        <w:jc w:val="both"/>
      </w:pPr>
      <w:r>
        <w:t>Организовати,материјално опремити и оспособити  специјализоване и друге јединице Цивилне заштите и друге субјекте ради што ефикаснијег предузимања мјера за отклањање последица, као што су :</w:t>
      </w:r>
    </w:p>
    <w:p w:rsidR="001C0108" w:rsidRDefault="001C0108">
      <w:pPr>
        <w:tabs>
          <w:tab w:val="left" w:pos="284"/>
        </w:tabs>
        <w:jc w:val="both"/>
      </w:pPr>
    </w:p>
    <w:p w:rsidR="001C0108" w:rsidRDefault="00444D92">
      <w:pPr>
        <w:tabs>
          <w:tab w:val="left" w:pos="284"/>
        </w:tabs>
        <w:jc w:val="both"/>
      </w:pPr>
      <w:r>
        <w:t>- заштита од пожара,</w:t>
      </w:r>
    </w:p>
    <w:p w:rsidR="001C0108" w:rsidRDefault="00444D92">
      <w:pPr>
        <w:tabs>
          <w:tab w:val="left" w:pos="284"/>
        </w:tabs>
        <w:jc w:val="both"/>
      </w:pPr>
      <w:r>
        <w:t>- спашавање на води и под водом,</w:t>
      </w:r>
    </w:p>
    <w:p w:rsidR="001C0108" w:rsidRDefault="00444D92">
      <w:pPr>
        <w:tabs>
          <w:tab w:val="left" w:pos="284"/>
        </w:tabs>
        <w:jc w:val="both"/>
      </w:pPr>
      <w:r>
        <w:t>- прва медицинска помоћ,</w:t>
      </w:r>
    </w:p>
    <w:p w:rsidR="001C0108" w:rsidRDefault="00444D92">
      <w:pPr>
        <w:tabs>
          <w:tab w:val="left" w:pos="284"/>
        </w:tabs>
        <w:jc w:val="both"/>
      </w:pPr>
      <w:r>
        <w:t>- радиолошко-хемијско и биолошка заштита,</w:t>
      </w:r>
    </w:p>
    <w:p w:rsidR="001C0108" w:rsidRDefault="00444D92">
      <w:pPr>
        <w:tabs>
          <w:tab w:val="left" w:pos="284"/>
        </w:tabs>
        <w:jc w:val="both"/>
      </w:pPr>
      <w:r>
        <w:t>- заштита и спашавање из рушевина</w:t>
      </w:r>
    </w:p>
    <w:p w:rsidR="001C0108" w:rsidRDefault="00444D92">
      <w:pPr>
        <w:tabs>
          <w:tab w:val="left" w:pos="284"/>
        </w:tabs>
        <w:jc w:val="both"/>
      </w:pPr>
      <w:r>
        <w:t>- асанација терена и друге.</w:t>
      </w:r>
    </w:p>
    <w:p w:rsidR="001C0108" w:rsidRDefault="001C0108">
      <w:pPr>
        <w:tabs>
          <w:tab w:val="left" w:pos="284"/>
        </w:tabs>
        <w:ind w:firstLine="993"/>
        <w:jc w:val="both"/>
      </w:pPr>
    </w:p>
    <w:p w:rsidR="00DF1D45" w:rsidRDefault="00444D92">
      <w:pPr>
        <w:tabs>
          <w:tab w:val="left" w:pos="284"/>
        </w:tabs>
        <w:jc w:val="both"/>
      </w:pPr>
      <w:r>
        <w:t xml:space="preserve">Превентивну и оперативну заштиту организовати и изградити као јединствен систем заштите и </w:t>
      </w:r>
    </w:p>
    <w:p w:rsidR="001C0108" w:rsidRDefault="00444D92">
      <w:pPr>
        <w:tabs>
          <w:tab w:val="left" w:pos="284"/>
        </w:tabs>
        <w:jc w:val="both"/>
      </w:pPr>
      <w:r>
        <w:t>спашавања уз учешће  свих субјеката друштвеног и економског система.</w:t>
      </w:r>
    </w:p>
    <w:p w:rsidR="001C0108" w:rsidRDefault="001C0108">
      <w:pPr>
        <w:tabs>
          <w:tab w:val="left" w:pos="284"/>
        </w:tabs>
        <w:jc w:val="both"/>
      </w:pPr>
    </w:p>
    <w:p w:rsidR="001C0108" w:rsidRDefault="00444D92">
      <w:pPr>
        <w:tabs>
          <w:tab w:val="left" w:pos="284"/>
        </w:tabs>
        <w:jc w:val="both"/>
      </w:pPr>
      <w:r>
        <w:t>Процјену угрожености вршити константно у складу са развојем догађаја на терену ,који би могли својим даљим развојем прерасти у угрожавање живота људи и средстава потребних за преживљавање и у виду анекса додавати постојећој процјени те на тај начин ажурирати постојеће Планове из области заштите и спасавања како би реакције на могућа угрожавања биле адекватне и што брже.</w:t>
      </w: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Default="001C0108">
      <w:pPr>
        <w:tabs>
          <w:tab w:val="left" w:pos="284"/>
        </w:tabs>
        <w:ind w:firstLine="993"/>
        <w:jc w:val="both"/>
      </w:pPr>
    </w:p>
    <w:p w:rsidR="001C0108" w:rsidRPr="00DC0992" w:rsidRDefault="00DF1D45">
      <w:pPr>
        <w:tabs>
          <w:tab w:val="left" w:pos="284"/>
        </w:tabs>
        <w:ind w:firstLine="993"/>
        <w:jc w:val="both"/>
      </w:pPr>
      <w:r>
        <w:rPr>
          <w:b/>
        </w:rPr>
        <w:t xml:space="preserve">                                                               </w:t>
      </w:r>
      <w:r w:rsidR="00DC0992">
        <w:rPr>
          <w:b/>
        </w:rPr>
        <w:t>ОДСЈЕК ЦИВИЛНЕ ЗАШТИТЕ</w:t>
      </w:r>
    </w:p>
    <w:sectPr w:rsidR="001C0108" w:rsidRPr="00DC0992" w:rsidSect="001C0108">
      <w:headerReference w:type="default" r:id="rId8"/>
      <w:footerReference w:type="default" r:id="rId9"/>
      <w:pgSz w:w="12240" w:h="15840"/>
      <w:pgMar w:top="1428" w:right="600" w:bottom="1284" w:left="960" w:header="1152" w:footer="1008" w:gutter="0"/>
      <w:pgNumType w:start="1"/>
      <w:cols w:space="720"/>
      <w:formProt w:val="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67B7" w:rsidRDefault="00B467B7" w:rsidP="001C0108">
      <w:r>
        <w:separator/>
      </w:r>
    </w:p>
  </w:endnote>
  <w:endnote w:type="continuationSeparator" w:id="1">
    <w:p w:rsidR="00B467B7" w:rsidRDefault="00B467B7" w:rsidP="001C01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ohit Hind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2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D92" w:rsidRDefault="00444D9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67B7" w:rsidRDefault="00B467B7" w:rsidP="001C0108">
      <w:r>
        <w:separator/>
      </w:r>
    </w:p>
  </w:footnote>
  <w:footnote w:type="continuationSeparator" w:id="1">
    <w:p w:rsidR="00B467B7" w:rsidRDefault="00B467B7" w:rsidP="001C010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D92" w:rsidRDefault="00444D9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437E8"/>
    <w:multiLevelType w:val="hybridMultilevel"/>
    <w:tmpl w:val="DE2A96F4"/>
    <w:lvl w:ilvl="0" w:tplc="0409000F">
      <w:start w:val="1"/>
      <w:numFmt w:val="decimal"/>
      <w:lvlText w:val="%1."/>
      <w:lvlJc w:val="left"/>
      <w:pPr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">
    <w:nsid w:val="0F5C69F9"/>
    <w:multiLevelType w:val="multilevel"/>
    <w:tmpl w:val="8BEC8858"/>
    <w:lvl w:ilvl="0">
      <w:start w:val="1"/>
      <w:numFmt w:val="none"/>
      <w:pStyle w:val="Heading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22EE2BA9"/>
    <w:multiLevelType w:val="multilevel"/>
    <w:tmpl w:val="04090029"/>
    <w:lvl w:ilvl="0">
      <w:start w:val="1"/>
      <w:numFmt w:val="decimal"/>
      <w:suff w:val="space"/>
      <w:lvlText w:val="Chapter %1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35095C08"/>
    <w:multiLevelType w:val="hybridMultilevel"/>
    <w:tmpl w:val="F104CAA2"/>
    <w:lvl w:ilvl="0" w:tplc="0409000F">
      <w:start w:val="1"/>
      <w:numFmt w:val="decimal"/>
      <w:lvlText w:val="%1."/>
      <w:lvlJc w:val="left"/>
      <w:pPr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4">
    <w:nsid w:val="487316EE"/>
    <w:multiLevelType w:val="hybridMultilevel"/>
    <w:tmpl w:val="F2B0FBE6"/>
    <w:lvl w:ilvl="0" w:tplc="0409000F">
      <w:start w:val="1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ind w:left="7473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C0108"/>
    <w:rsid w:val="00065EF8"/>
    <w:rsid w:val="001C0108"/>
    <w:rsid w:val="002469D8"/>
    <w:rsid w:val="003070A3"/>
    <w:rsid w:val="003962CA"/>
    <w:rsid w:val="003C2B38"/>
    <w:rsid w:val="00444D92"/>
    <w:rsid w:val="00521F19"/>
    <w:rsid w:val="005A6D77"/>
    <w:rsid w:val="007463FD"/>
    <w:rsid w:val="00831789"/>
    <w:rsid w:val="008463E9"/>
    <w:rsid w:val="00853842"/>
    <w:rsid w:val="00AB2A9A"/>
    <w:rsid w:val="00B467B7"/>
    <w:rsid w:val="00B640EE"/>
    <w:rsid w:val="00C60E85"/>
    <w:rsid w:val="00C96E96"/>
    <w:rsid w:val="00DA236C"/>
    <w:rsid w:val="00DC0992"/>
    <w:rsid w:val="00DF1D45"/>
    <w:rsid w:val="00F724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roid Sans Fallback" w:hAnsi="Times New Roman" w:cs="Lohit Hindi"/>
        <w:kern w:val="2"/>
        <w:sz w:val="24"/>
        <w:szCs w:val="24"/>
        <w:lang w:val="hr-HR" w:eastAsia="zh-CN" w:bidi="hi-IN"/>
      </w:rPr>
    </w:rPrDefault>
    <w:pPrDefault>
      <w:pPr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108"/>
    <w:pPr>
      <w:suppressAutoHyphens/>
    </w:pPr>
    <w:rPr>
      <w:rFonts w:eastAsia="Times New Roman" w:cs="Times New Roman"/>
      <w:lang w:val="en-US" w:bidi="ar-SA"/>
    </w:rPr>
  </w:style>
  <w:style w:type="paragraph" w:styleId="Heading1">
    <w:name w:val="heading 1"/>
    <w:basedOn w:val="Normal"/>
    <w:next w:val="Normal"/>
    <w:qFormat/>
    <w:rsid w:val="001C0108"/>
    <w:pPr>
      <w:keepNext/>
      <w:numPr>
        <w:numId w:val="1"/>
      </w:numPr>
      <w:tabs>
        <w:tab w:val="left" w:pos="-360"/>
      </w:tabs>
      <w:ind w:left="-108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8Num2z0">
    <w:name w:val="WW8Num2z0"/>
    <w:qFormat/>
    <w:rsid w:val="001C0108"/>
    <w:rPr>
      <w:rFonts w:ascii="Times New Roman" w:eastAsia="Times New Roman" w:hAnsi="Times New Roman" w:cs="Times New Roman"/>
    </w:rPr>
  </w:style>
  <w:style w:type="character" w:customStyle="1" w:styleId="Absatz-Standardschriftart">
    <w:name w:val="Absatz-Standardschriftart"/>
    <w:qFormat/>
    <w:rsid w:val="001C0108"/>
  </w:style>
  <w:style w:type="character" w:customStyle="1" w:styleId="WW-Absatz-Standardschriftart">
    <w:name w:val="WW-Absatz-Standardschriftart"/>
    <w:qFormat/>
    <w:rsid w:val="001C0108"/>
  </w:style>
  <w:style w:type="character" w:customStyle="1" w:styleId="WW-Absatz-Standardschriftart1">
    <w:name w:val="WW-Absatz-Standardschriftart1"/>
    <w:qFormat/>
    <w:rsid w:val="001C0108"/>
  </w:style>
  <w:style w:type="character" w:customStyle="1" w:styleId="WW-Absatz-Standardschriftart11">
    <w:name w:val="WW-Absatz-Standardschriftart11"/>
    <w:qFormat/>
    <w:rsid w:val="001C0108"/>
  </w:style>
  <w:style w:type="character" w:customStyle="1" w:styleId="WW-Absatz-Standardschriftart111">
    <w:name w:val="WW-Absatz-Standardschriftart111"/>
    <w:qFormat/>
    <w:rsid w:val="001C0108"/>
  </w:style>
  <w:style w:type="character" w:customStyle="1" w:styleId="WW-Absatz-Standardschriftart1111">
    <w:name w:val="WW-Absatz-Standardschriftart1111"/>
    <w:qFormat/>
    <w:rsid w:val="001C0108"/>
  </w:style>
  <w:style w:type="character" w:customStyle="1" w:styleId="WW-Absatz-Standardschriftart11111">
    <w:name w:val="WW-Absatz-Standardschriftart11111"/>
    <w:qFormat/>
    <w:rsid w:val="001C0108"/>
  </w:style>
  <w:style w:type="character" w:customStyle="1" w:styleId="WW-Absatz-Standardschriftart111111">
    <w:name w:val="WW-Absatz-Standardschriftart111111"/>
    <w:qFormat/>
    <w:rsid w:val="001C0108"/>
  </w:style>
  <w:style w:type="character" w:customStyle="1" w:styleId="WW-Absatz-Standardschriftart1111111">
    <w:name w:val="WW-Absatz-Standardschriftart1111111"/>
    <w:qFormat/>
    <w:rsid w:val="001C0108"/>
  </w:style>
  <w:style w:type="character" w:customStyle="1" w:styleId="WW-Absatz-Standardschriftart11111111">
    <w:name w:val="WW-Absatz-Standardschriftart11111111"/>
    <w:qFormat/>
    <w:rsid w:val="001C0108"/>
  </w:style>
  <w:style w:type="character" w:customStyle="1" w:styleId="WW-Absatz-Standardschriftart111111111">
    <w:name w:val="WW-Absatz-Standardschriftart111111111"/>
    <w:qFormat/>
    <w:rsid w:val="001C0108"/>
  </w:style>
  <w:style w:type="character" w:customStyle="1" w:styleId="WW-Absatz-Standardschriftart1111111111">
    <w:name w:val="WW-Absatz-Standardschriftart1111111111"/>
    <w:qFormat/>
    <w:rsid w:val="001C0108"/>
  </w:style>
  <w:style w:type="character" w:customStyle="1" w:styleId="WW8Num3z0">
    <w:name w:val="WW8Num3z0"/>
    <w:qFormat/>
    <w:rsid w:val="001C0108"/>
    <w:rPr>
      <w:rFonts w:ascii="Times New Roman" w:eastAsia="Times New Roman" w:hAnsi="Times New Roman" w:cs="Times New Roman"/>
    </w:rPr>
  </w:style>
  <w:style w:type="character" w:customStyle="1" w:styleId="WW-Absatz-Standardschriftart11111111111">
    <w:name w:val="WW-Absatz-Standardschriftart11111111111"/>
    <w:qFormat/>
    <w:rsid w:val="001C0108"/>
  </w:style>
  <w:style w:type="character" w:customStyle="1" w:styleId="WW-Absatz-Standardschriftart111111111111">
    <w:name w:val="WW-Absatz-Standardschriftart111111111111"/>
    <w:qFormat/>
    <w:rsid w:val="001C0108"/>
  </w:style>
  <w:style w:type="character" w:customStyle="1" w:styleId="WW-Absatz-Standardschriftart1111111111111">
    <w:name w:val="WW-Absatz-Standardschriftart1111111111111"/>
    <w:qFormat/>
    <w:rsid w:val="001C0108"/>
  </w:style>
  <w:style w:type="character" w:customStyle="1" w:styleId="WW-Absatz-Standardschriftart11111111111111">
    <w:name w:val="WW-Absatz-Standardschriftart11111111111111"/>
    <w:qFormat/>
    <w:rsid w:val="001C0108"/>
  </w:style>
  <w:style w:type="character" w:customStyle="1" w:styleId="WW-Absatz-Standardschriftart111111111111111">
    <w:name w:val="WW-Absatz-Standardschriftart111111111111111"/>
    <w:qFormat/>
    <w:rsid w:val="001C0108"/>
  </w:style>
  <w:style w:type="character" w:customStyle="1" w:styleId="WW-Absatz-Standardschriftart1111111111111111">
    <w:name w:val="WW-Absatz-Standardschriftart1111111111111111"/>
    <w:qFormat/>
    <w:rsid w:val="001C0108"/>
  </w:style>
  <w:style w:type="character" w:customStyle="1" w:styleId="WW8Num4z0">
    <w:name w:val="WW8Num4z0"/>
    <w:qFormat/>
    <w:rsid w:val="001C0108"/>
    <w:rPr>
      <w:b/>
    </w:rPr>
  </w:style>
  <w:style w:type="character" w:customStyle="1" w:styleId="WW8Num5z0">
    <w:name w:val="WW8Num5z0"/>
    <w:qFormat/>
    <w:rsid w:val="001C0108"/>
    <w:rPr>
      <w:rFonts w:ascii="Times New Roman" w:eastAsia="Times New Roman" w:hAnsi="Times New Roman" w:cs="Times New Roman"/>
    </w:rPr>
  </w:style>
  <w:style w:type="character" w:customStyle="1" w:styleId="WW8Num5z1">
    <w:name w:val="WW8Num5z1"/>
    <w:qFormat/>
    <w:rsid w:val="001C0108"/>
    <w:rPr>
      <w:rFonts w:ascii="Courier New" w:eastAsia="Courier New" w:hAnsi="Courier New" w:cs="Courier New"/>
    </w:rPr>
  </w:style>
  <w:style w:type="character" w:customStyle="1" w:styleId="WW8Num5z2">
    <w:name w:val="WW8Num5z2"/>
    <w:qFormat/>
    <w:rsid w:val="001C0108"/>
    <w:rPr>
      <w:rFonts w:ascii="Wingdings" w:eastAsia="Wingdings" w:hAnsi="Wingdings" w:cs="Wingdings"/>
    </w:rPr>
  </w:style>
  <w:style w:type="character" w:customStyle="1" w:styleId="WW8Num5z3">
    <w:name w:val="WW8Num5z3"/>
    <w:qFormat/>
    <w:rsid w:val="001C0108"/>
    <w:rPr>
      <w:rFonts w:ascii="Symbol" w:eastAsia="Symbol" w:hAnsi="Symbol" w:cs="Symbol"/>
    </w:rPr>
  </w:style>
  <w:style w:type="character" w:customStyle="1" w:styleId="WW-DefaultParagraphFont">
    <w:name w:val="WW-Default Paragraph Font"/>
    <w:qFormat/>
    <w:rsid w:val="001C0108"/>
  </w:style>
  <w:style w:type="character" w:styleId="PageNumber">
    <w:name w:val="page number"/>
    <w:basedOn w:val="WW-DefaultParagraphFont"/>
    <w:rsid w:val="001C0108"/>
  </w:style>
  <w:style w:type="character" w:customStyle="1" w:styleId="Bullets">
    <w:name w:val="Bullets"/>
    <w:qFormat/>
    <w:rsid w:val="001C0108"/>
    <w:rPr>
      <w:rFonts w:ascii="OpenSymbol" w:eastAsia="OpenSymbol" w:hAnsi="OpenSymbol" w:cs="OpenSymbol"/>
    </w:rPr>
  </w:style>
  <w:style w:type="character" w:customStyle="1" w:styleId="WWCharLFO2LVL1">
    <w:name w:val="WW_CharLFO2LVL1"/>
    <w:qFormat/>
    <w:rsid w:val="001C0108"/>
    <w:rPr>
      <w:rFonts w:ascii="Times New Roman" w:hAnsi="Times New Roman" w:cs="Times New Roman"/>
    </w:rPr>
  </w:style>
  <w:style w:type="character" w:customStyle="1" w:styleId="BalloonTextChar">
    <w:name w:val="Balloon Text Char"/>
    <w:basedOn w:val="DefaultParagraphFont"/>
    <w:qFormat/>
    <w:rsid w:val="001C0108"/>
    <w:rPr>
      <w:rFonts w:ascii="Segoe UI" w:hAnsi="Segoe UI" w:cs="Mangal"/>
      <w:sz w:val="18"/>
      <w:szCs w:val="16"/>
    </w:rPr>
  </w:style>
  <w:style w:type="paragraph" w:customStyle="1" w:styleId="Heading">
    <w:name w:val="Heading"/>
    <w:basedOn w:val="Normal"/>
    <w:next w:val="BodyText"/>
    <w:qFormat/>
    <w:rsid w:val="001C0108"/>
    <w:pPr>
      <w:keepNext/>
      <w:spacing w:before="240" w:after="120"/>
    </w:pPr>
    <w:rPr>
      <w:rFonts w:ascii="Arial" w:eastAsia="Droid Sans Fallback" w:hAnsi="Arial" w:cs="Lohit Hindi"/>
      <w:sz w:val="28"/>
      <w:szCs w:val="28"/>
    </w:rPr>
  </w:style>
  <w:style w:type="paragraph" w:styleId="BodyText">
    <w:name w:val="Body Text"/>
    <w:basedOn w:val="Normal"/>
    <w:rsid w:val="001C0108"/>
    <w:pPr>
      <w:spacing w:after="120"/>
    </w:pPr>
  </w:style>
  <w:style w:type="paragraph" w:customStyle="1" w:styleId="LO-Normal">
    <w:name w:val="LO-Normal"/>
    <w:qFormat/>
    <w:rsid w:val="001C0108"/>
    <w:pPr>
      <w:widowControl w:val="0"/>
      <w:suppressAutoHyphens/>
    </w:pPr>
  </w:style>
  <w:style w:type="paragraph" w:customStyle="1" w:styleId="HeaderandFooter">
    <w:name w:val="Header and Footer"/>
    <w:basedOn w:val="Normal"/>
    <w:qFormat/>
    <w:rsid w:val="001C0108"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Normal"/>
    <w:next w:val="BodyText"/>
    <w:rsid w:val="001C010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List">
    <w:name w:val="List"/>
    <w:basedOn w:val="BodyText"/>
    <w:rsid w:val="001C0108"/>
    <w:rPr>
      <w:rFonts w:cs="Mangal"/>
    </w:rPr>
  </w:style>
  <w:style w:type="paragraph" w:styleId="Caption">
    <w:name w:val="caption"/>
    <w:basedOn w:val="Normal"/>
    <w:qFormat/>
    <w:rsid w:val="001C0108"/>
    <w:pPr>
      <w:suppressLineNumbers/>
      <w:spacing w:before="120" w:after="120"/>
    </w:pPr>
    <w:rPr>
      <w:rFonts w:cs="Lohit Hindi"/>
      <w:i/>
      <w:iCs/>
    </w:rPr>
  </w:style>
  <w:style w:type="paragraph" w:customStyle="1" w:styleId="Index">
    <w:name w:val="Index"/>
    <w:basedOn w:val="Normal"/>
    <w:qFormat/>
    <w:rsid w:val="001C0108"/>
    <w:pPr>
      <w:suppressLineNumbers/>
    </w:pPr>
    <w:rPr>
      <w:rFonts w:cs="Mangal"/>
    </w:rPr>
  </w:style>
  <w:style w:type="paragraph" w:styleId="Title">
    <w:name w:val="Title"/>
    <w:basedOn w:val="Normal"/>
    <w:next w:val="Subtitle"/>
    <w:qFormat/>
    <w:rsid w:val="001C0108"/>
    <w:pPr>
      <w:suppressLineNumbers/>
      <w:spacing w:before="120" w:after="120"/>
    </w:pPr>
    <w:rPr>
      <w:rFonts w:cs="Mangal"/>
      <w:i/>
      <w:iCs/>
    </w:rPr>
  </w:style>
  <w:style w:type="paragraph" w:styleId="Subtitle">
    <w:name w:val="Subtitle"/>
    <w:basedOn w:val="Header"/>
    <w:next w:val="BodyText"/>
    <w:qFormat/>
    <w:rsid w:val="001C0108"/>
    <w:pPr>
      <w:jc w:val="center"/>
    </w:pPr>
    <w:rPr>
      <w:i/>
      <w:iCs/>
    </w:rPr>
  </w:style>
  <w:style w:type="paragraph" w:styleId="BodyTextIndent">
    <w:name w:val="Body Text Indent"/>
    <w:basedOn w:val="Normal"/>
    <w:rsid w:val="001C0108"/>
    <w:pPr>
      <w:tabs>
        <w:tab w:val="left" w:pos="-360"/>
      </w:tabs>
      <w:ind w:left="-1080"/>
    </w:pPr>
  </w:style>
  <w:style w:type="paragraph" w:styleId="Footer">
    <w:name w:val="footer"/>
    <w:basedOn w:val="Normal"/>
    <w:rsid w:val="001C0108"/>
    <w:pPr>
      <w:tabs>
        <w:tab w:val="center" w:pos="4703"/>
        <w:tab w:val="right" w:pos="9406"/>
      </w:tabs>
    </w:pPr>
  </w:style>
  <w:style w:type="paragraph" w:styleId="BodyTextIndent2">
    <w:name w:val="Body Text Indent 2"/>
    <w:basedOn w:val="Normal"/>
    <w:qFormat/>
    <w:rsid w:val="001C0108"/>
    <w:pPr>
      <w:tabs>
        <w:tab w:val="left" w:pos="2289"/>
      </w:tabs>
      <w:ind w:left="-816" w:hanging="1200"/>
    </w:pPr>
  </w:style>
  <w:style w:type="paragraph" w:styleId="BodyTextIndent3">
    <w:name w:val="Body Text Indent 3"/>
    <w:basedOn w:val="Normal"/>
    <w:qFormat/>
    <w:rsid w:val="001C0108"/>
    <w:pPr>
      <w:tabs>
        <w:tab w:val="left" w:pos="3105"/>
      </w:tabs>
      <w:ind w:hanging="1200"/>
    </w:pPr>
  </w:style>
  <w:style w:type="paragraph" w:customStyle="1" w:styleId="Sadrajtabele">
    <w:name w:val="Sadržaj tabele"/>
    <w:basedOn w:val="Normal"/>
    <w:qFormat/>
    <w:rsid w:val="001C0108"/>
    <w:pPr>
      <w:suppressLineNumbers/>
    </w:pPr>
  </w:style>
  <w:style w:type="paragraph" w:customStyle="1" w:styleId="Zaglavljetabele">
    <w:name w:val="Zaglavlje tabele"/>
    <w:basedOn w:val="Sadrajtabele"/>
    <w:qFormat/>
    <w:rsid w:val="001C0108"/>
    <w:pPr>
      <w:jc w:val="center"/>
    </w:pPr>
    <w:rPr>
      <w:b/>
      <w:bCs/>
    </w:rPr>
  </w:style>
  <w:style w:type="paragraph" w:customStyle="1" w:styleId="FrameContents">
    <w:name w:val="Frame Contents"/>
    <w:basedOn w:val="BodyText"/>
    <w:qFormat/>
    <w:rsid w:val="001C0108"/>
  </w:style>
  <w:style w:type="paragraph" w:customStyle="1" w:styleId="TableContents">
    <w:name w:val="Table Contents"/>
    <w:basedOn w:val="Normal"/>
    <w:qFormat/>
    <w:rsid w:val="001C0108"/>
    <w:pPr>
      <w:suppressLineNumbers/>
    </w:pPr>
  </w:style>
  <w:style w:type="paragraph" w:customStyle="1" w:styleId="TableHeading">
    <w:name w:val="Table Heading"/>
    <w:basedOn w:val="TableContents"/>
    <w:qFormat/>
    <w:rsid w:val="001C0108"/>
    <w:pPr>
      <w:jc w:val="center"/>
    </w:pPr>
    <w:rPr>
      <w:b/>
      <w:bCs/>
    </w:rPr>
  </w:style>
  <w:style w:type="paragraph" w:styleId="BalloonText">
    <w:name w:val="Balloon Text"/>
    <w:basedOn w:val="LO-Normal"/>
    <w:qFormat/>
    <w:rsid w:val="001C0108"/>
    <w:rPr>
      <w:rFonts w:ascii="Segoe UI" w:hAnsi="Segoe UI" w:cs="Mangal"/>
      <w:sz w:val="18"/>
      <w:szCs w:val="16"/>
    </w:rPr>
  </w:style>
  <w:style w:type="numbering" w:customStyle="1" w:styleId="WW8Num1">
    <w:name w:val="WW8Num1"/>
    <w:qFormat/>
    <w:rsid w:val="001C0108"/>
  </w:style>
  <w:style w:type="numbering" w:customStyle="1" w:styleId="WW8Num2">
    <w:name w:val="WW8Num2"/>
    <w:qFormat/>
    <w:rsid w:val="001C0108"/>
  </w:style>
  <w:style w:type="paragraph" w:styleId="ListParagraph">
    <w:name w:val="List Paragraph"/>
    <w:basedOn w:val="Normal"/>
    <w:uiPriority w:val="34"/>
    <w:qFormat/>
    <w:rsid w:val="00521F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8160</Words>
  <Characters>46517</Characters>
  <Application>Microsoft Office Word</Application>
  <DocSecurity>0</DocSecurity>
  <Lines>387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miodrag</dc:creator>
  <cp:lastModifiedBy>Korisnik</cp:lastModifiedBy>
  <cp:revision>4</cp:revision>
  <cp:lastPrinted>2020-11-06T07:47:00Z</cp:lastPrinted>
  <dcterms:created xsi:type="dcterms:W3CDTF">2022-02-08T10:55:00Z</dcterms:created>
  <dcterms:modified xsi:type="dcterms:W3CDTF">2025-02-03T13:30:00Z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